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6FC2B" w14:textId="66CB10C5" w:rsidR="00FC3ABC" w:rsidRPr="001862AF" w:rsidRDefault="001862AF" w:rsidP="001862AF">
      <w:pPr>
        <w:spacing w:after="120"/>
        <w:jc w:val="center"/>
        <w:rPr>
          <w:rFonts w:ascii="Bahnschrift" w:hAnsi="Bahnschrift" w:cstheme="minorHAnsi"/>
          <w:b/>
          <w:bCs/>
          <w:sz w:val="32"/>
          <w:szCs w:val="32"/>
        </w:rPr>
      </w:pPr>
      <w:r w:rsidRPr="001862AF">
        <w:rPr>
          <w:rFonts w:ascii="Bahnschrift" w:hAnsi="Bahnschrift" w:cstheme="minorHAnsi"/>
          <w:b/>
          <w:bCs/>
          <w:sz w:val="32"/>
          <w:szCs w:val="32"/>
        </w:rPr>
        <w:t>Program předmětu</w:t>
      </w:r>
    </w:p>
    <w:tbl>
      <w:tblPr>
        <w:tblpPr w:leftFromText="141" w:rightFromText="141" w:vertAnchor="page" w:horzAnchor="margin" w:tblpY="20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6"/>
        <w:gridCol w:w="4617"/>
      </w:tblGrid>
      <w:tr w:rsidR="00E541B6" w:rsidRPr="00094C1F" w14:paraId="6E9781FB" w14:textId="77777777" w:rsidTr="00500A75">
        <w:tc>
          <w:tcPr>
            <w:tcW w:w="4446" w:type="dxa"/>
          </w:tcPr>
          <w:p w14:paraId="6402B438" w14:textId="77777777" w:rsidR="00E541B6" w:rsidRPr="00094C1F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094C1F">
              <w:rPr>
                <w:rFonts w:asciiTheme="minorHAnsi" w:hAnsiTheme="minorHAnsi" w:cstheme="minorHAnsi"/>
                <w:b/>
                <w:bCs/>
                <w:szCs w:val="24"/>
              </w:rPr>
              <w:t>Název studijního předmětu / zkratka:</w:t>
            </w:r>
          </w:p>
        </w:tc>
        <w:tc>
          <w:tcPr>
            <w:tcW w:w="4617" w:type="dxa"/>
          </w:tcPr>
          <w:p w14:paraId="56C8C0C1" w14:textId="3BAC9A3C" w:rsidR="00E541B6" w:rsidRPr="00094C1F" w:rsidRDefault="009B1BA7" w:rsidP="0037609E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094C1F">
              <w:rPr>
                <w:rFonts w:asciiTheme="minorHAnsi" w:hAnsiTheme="minorHAnsi" w:cstheme="minorHAnsi"/>
                <w:b/>
                <w:bCs/>
                <w:szCs w:val="24"/>
              </w:rPr>
              <w:t>Anglický jazyk / ANJV</w:t>
            </w:r>
          </w:p>
        </w:tc>
      </w:tr>
      <w:tr w:rsidR="00E541B6" w:rsidRPr="00094C1F" w14:paraId="091BBE7E" w14:textId="77777777" w:rsidTr="00500A75">
        <w:tc>
          <w:tcPr>
            <w:tcW w:w="4446" w:type="dxa"/>
          </w:tcPr>
          <w:p w14:paraId="45625A2B" w14:textId="77777777" w:rsidR="00E541B6" w:rsidRPr="00094C1F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094C1F">
              <w:rPr>
                <w:rFonts w:asciiTheme="minorHAnsi" w:hAnsiTheme="minorHAnsi" w:cstheme="minorHAnsi"/>
                <w:b/>
                <w:bCs/>
                <w:szCs w:val="24"/>
              </w:rPr>
              <w:t>Vyučující:</w:t>
            </w:r>
          </w:p>
        </w:tc>
        <w:tc>
          <w:tcPr>
            <w:tcW w:w="4617" w:type="dxa"/>
          </w:tcPr>
          <w:p w14:paraId="6929F152" w14:textId="399C33E0" w:rsidR="00E541B6" w:rsidRPr="00094C1F" w:rsidRDefault="009B1BA7" w:rsidP="001862AF">
            <w:pPr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szCs w:val="24"/>
              </w:rPr>
              <w:t>Mgr. Radek Hromuško</w:t>
            </w:r>
          </w:p>
        </w:tc>
      </w:tr>
      <w:tr w:rsidR="00E541B6" w:rsidRPr="00094C1F" w14:paraId="288E6C42" w14:textId="77777777" w:rsidTr="00500A75">
        <w:trPr>
          <w:trHeight w:val="335"/>
        </w:trPr>
        <w:tc>
          <w:tcPr>
            <w:tcW w:w="4446" w:type="dxa"/>
          </w:tcPr>
          <w:p w14:paraId="0867AA3D" w14:textId="77777777" w:rsidR="00E541B6" w:rsidRPr="00094C1F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094C1F">
              <w:rPr>
                <w:rFonts w:asciiTheme="minorHAnsi" w:hAnsiTheme="minorHAnsi" w:cstheme="minorHAnsi"/>
                <w:b/>
                <w:bCs/>
                <w:szCs w:val="24"/>
              </w:rPr>
              <w:t>Rozsah studijního předmětu:</w:t>
            </w:r>
          </w:p>
        </w:tc>
        <w:tc>
          <w:tcPr>
            <w:tcW w:w="4617" w:type="dxa"/>
          </w:tcPr>
          <w:p w14:paraId="377D2D72" w14:textId="77777777" w:rsidR="009B1BA7" w:rsidRPr="00094C1F" w:rsidRDefault="00FB18D1" w:rsidP="00ED3001">
            <w:pPr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szCs w:val="24"/>
              </w:rPr>
              <w:t>2-</w:t>
            </w:r>
            <w:r w:rsidR="009B1BA7" w:rsidRPr="00094C1F">
              <w:rPr>
                <w:rFonts w:asciiTheme="minorHAnsi" w:hAnsiTheme="minorHAnsi" w:cstheme="minorHAnsi"/>
                <w:szCs w:val="24"/>
              </w:rPr>
              <w:t>LO</w:t>
            </w:r>
            <w:r w:rsidRPr="00094C1F">
              <w:rPr>
                <w:rFonts w:asciiTheme="minorHAnsi" w:hAnsiTheme="minorHAnsi" w:cstheme="minorHAnsi"/>
                <w:szCs w:val="24"/>
              </w:rPr>
              <w:t>:</w:t>
            </w:r>
            <w:r w:rsidR="009B1BA7" w:rsidRPr="00094C1F">
              <w:rPr>
                <w:rFonts w:asciiTheme="minorHAnsi" w:hAnsiTheme="minorHAnsi" w:cstheme="minorHAnsi"/>
                <w:szCs w:val="24"/>
              </w:rPr>
              <w:t xml:space="preserve"> 8 hodin</w:t>
            </w:r>
          </w:p>
          <w:p w14:paraId="4F23B6CB" w14:textId="77777777" w:rsidR="00FB18D1" w:rsidRPr="00094C1F" w:rsidRDefault="00FB18D1" w:rsidP="00ED3001">
            <w:pPr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szCs w:val="24"/>
              </w:rPr>
              <w:t>3-ZO: 8 hodin</w:t>
            </w:r>
          </w:p>
          <w:p w14:paraId="0BFA9E0F" w14:textId="6CBBFB69" w:rsidR="00FB18D1" w:rsidRPr="00094C1F" w:rsidRDefault="00FB18D1" w:rsidP="00ED3001">
            <w:pPr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szCs w:val="24"/>
              </w:rPr>
              <w:t>3-LO: 8 hodin</w:t>
            </w:r>
          </w:p>
        </w:tc>
      </w:tr>
      <w:tr w:rsidR="00E541B6" w:rsidRPr="00094C1F" w14:paraId="10ADF49F" w14:textId="77777777" w:rsidTr="00500A75">
        <w:tc>
          <w:tcPr>
            <w:tcW w:w="4446" w:type="dxa"/>
          </w:tcPr>
          <w:p w14:paraId="7ADBEC66" w14:textId="77777777" w:rsidR="00E541B6" w:rsidRPr="00094C1F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094C1F">
              <w:rPr>
                <w:rFonts w:asciiTheme="minorHAnsi" w:hAnsiTheme="minorHAnsi" w:cstheme="minorHAnsi"/>
                <w:b/>
                <w:bCs/>
                <w:szCs w:val="24"/>
              </w:rPr>
              <w:t>Forma výuky:</w:t>
            </w:r>
          </w:p>
        </w:tc>
        <w:tc>
          <w:tcPr>
            <w:tcW w:w="4617" w:type="dxa"/>
          </w:tcPr>
          <w:p w14:paraId="62090FBF" w14:textId="69F219D5" w:rsidR="00E541B6" w:rsidRPr="00094C1F" w:rsidRDefault="00500A75" w:rsidP="001862AF">
            <w:pPr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szCs w:val="24"/>
              </w:rPr>
              <w:t>konzultace</w:t>
            </w:r>
          </w:p>
        </w:tc>
      </w:tr>
      <w:tr w:rsidR="00E541B6" w:rsidRPr="00094C1F" w14:paraId="67513F84" w14:textId="77777777" w:rsidTr="00D94FF6">
        <w:trPr>
          <w:trHeight w:val="305"/>
        </w:trPr>
        <w:tc>
          <w:tcPr>
            <w:tcW w:w="4446" w:type="dxa"/>
          </w:tcPr>
          <w:p w14:paraId="7C8E3041" w14:textId="77777777" w:rsidR="00E541B6" w:rsidRPr="00094C1F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094C1F">
              <w:rPr>
                <w:rFonts w:asciiTheme="minorHAnsi" w:hAnsiTheme="minorHAnsi" w:cstheme="minorHAnsi"/>
                <w:b/>
                <w:bCs/>
                <w:szCs w:val="24"/>
              </w:rPr>
              <w:t>Způsob ukončování:</w:t>
            </w:r>
          </w:p>
        </w:tc>
        <w:tc>
          <w:tcPr>
            <w:tcW w:w="4617" w:type="dxa"/>
          </w:tcPr>
          <w:p w14:paraId="1B90189F" w14:textId="77777777" w:rsidR="009B1BA7" w:rsidRPr="00094C1F" w:rsidRDefault="00FB18D1" w:rsidP="00ED3001">
            <w:pPr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szCs w:val="24"/>
              </w:rPr>
              <w:t>2-LO:</w:t>
            </w:r>
            <w:r w:rsidR="009B1BA7" w:rsidRPr="00094C1F">
              <w:rPr>
                <w:rFonts w:asciiTheme="minorHAnsi" w:hAnsiTheme="minorHAnsi" w:cstheme="minorHAnsi"/>
                <w:szCs w:val="24"/>
              </w:rPr>
              <w:t xml:space="preserve"> klasifikovaný zápočet</w:t>
            </w:r>
          </w:p>
          <w:p w14:paraId="0EAC97AC" w14:textId="69B5840A" w:rsidR="00FB18D1" w:rsidRPr="00094C1F" w:rsidRDefault="00FB18D1" w:rsidP="00ED3001">
            <w:pPr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szCs w:val="24"/>
              </w:rPr>
              <w:t>3-ZO: zápočet</w:t>
            </w:r>
          </w:p>
          <w:p w14:paraId="75DE2C2A" w14:textId="1F99E017" w:rsidR="00FB18D1" w:rsidRPr="00094C1F" w:rsidRDefault="00FB18D1" w:rsidP="00ED3001">
            <w:pPr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szCs w:val="24"/>
              </w:rPr>
              <w:t>3-LO: zkouška</w:t>
            </w:r>
          </w:p>
        </w:tc>
      </w:tr>
      <w:tr w:rsidR="00E541B6" w:rsidRPr="00094C1F" w14:paraId="2BE34333" w14:textId="77777777" w:rsidTr="00500A75">
        <w:trPr>
          <w:trHeight w:val="1484"/>
        </w:trPr>
        <w:tc>
          <w:tcPr>
            <w:tcW w:w="9063" w:type="dxa"/>
            <w:gridSpan w:val="2"/>
          </w:tcPr>
          <w:p w14:paraId="6C4CCDFB" w14:textId="6438BE0B" w:rsidR="00E541B6" w:rsidRPr="00094C1F" w:rsidRDefault="00E541B6" w:rsidP="0037609E">
            <w:pPr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b/>
                <w:bCs/>
                <w:szCs w:val="24"/>
              </w:rPr>
              <w:t>Stručná anotace:</w:t>
            </w:r>
            <w:r w:rsidR="6756706A" w:rsidRPr="00094C1F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  <w:p w14:paraId="5987054D" w14:textId="3F426164" w:rsidR="00E541B6" w:rsidRPr="00094C1F" w:rsidRDefault="009B1BA7" w:rsidP="001862AF">
            <w:pPr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szCs w:val="24"/>
              </w:rPr>
              <w:t xml:space="preserve">Předmět anglický jazyk je součástí závěrečné zkoušky – absolutoria – oboru </w:t>
            </w:r>
            <w:r w:rsidR="00422A61" w:rsidRPr="00094C1F">
              <w:rPr>
                <w:rFonts w:asciiTheme="minorHAnsi" w:hAnsiTheme="minorHAnsi" w:cstheme="minorHAnsi"/>
                <w:szCs w:val="24"/>
              </w:rPr>
              <w:t>P</w:t>
            </w:r>
            <w:r w:rsidRPr="00094C1F">
              <w:rPr>
                <w:rFonts w:asciiTheme="minorHAnsi" w:hAnsiTheme="minorHAnsi" w:cstheme="minorHAnsi"/>
                <w:szCs w:val="24"/>
              </w:rPr>
              <w:t>ředškolní a</w:t>
            </w:r>
            <w:r w:rsidR="004217A1" w:rsidRPr="00094C1F">
              <w:rPr>
                <w:rFonts w:asciiTheme="minorHAnsi" w:hAnsiTheme="minorHAnsi" w:cstheme="minorHAnsi"/>
                <w:szCs w:val="24"/>
              </w:rPr>
              <w:t> </w:t>
            </w:r>
            <w:r w:rsidRPr="00094C1F">
              <w:rPr>
                <w:rFonts w:asciiTheme="minorHAnsi" w:hAnsiTheme="minorHAnsi" w:cstheme="minorHAnsi"/>
                <w:szCs w:val="24"/>
              </w:rPr>
              <w:t>mimoškolní pedagogika a navazuje na úroveň jazykových a komunikačních dovedností odpovídajících úrovni B1 dle SERR. Výuka směřuje k prohloubení a fixaci již dosažených jazykových znalostí a rozšíření komunikačních dovedností o odbornou terminologii. Cílem je tedy rozšířit středoškolské vzdělání nejen o komunikativní dovednosti, ale i používat odbornou terminologii (aktivně i pasivně) a schopnost orientovat se v cizojazyčné odborné literatuře. Výuka je zaměřena tak, aby absolvent dovedl v daném cizím jazyce komunikovat o základních kapitolách psychologie, předškolní, mimoškolní a speciální pedagogiky, didaktiky a metodiky činností a výchov.</w:t>
            </w:r>
          </w:p>
        </w:tc>
      </w:tr>
      <w:tr w:rsidR="00500A75" w:rsidRPr="00094C1F" w14:paraId="1DBB0FF5" w14:textId="77777777" w:rsidTr="00500A75">
        <w:trPr>
          <w:trHeight w:val="1484"/>
        </w:trPr>
        <w:tc>
          <w:tcPr>
            <w:tcW w:w="9063" w:type="dxa"/>
            <w:gridSpan w:val="2"/>
          </w:tcPr>
          <w:p w14:paraId="6C44DA64" w14:textId="7C611973" w:rsidR="00500A75" w:rsidRPr="00094C1F" w:rsidRDefault="00500A75" w:rsidP="00500A75">
            <w:pPr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b/>
                <w:bCs/>
                <w:szCs w:val="24"/>
              </w:rPr>
              <w:t>Obsah:</w:t>
            </w:r>
            <w:r w:rsidRPr="00094C1F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  <w:p w14:paraId="2D03AD33" w14:textId="77777777" w:rsidR="00BF7936" w:rsidRPr="00094C1F" w:rsidRDefault="00BF7936" w:rsidP="00BF7936">
            <w:pPr>
              <w:pStyle w:val="Odstavecseseznamem"/>
              <w:numPr>
                <w:ilvl w:val="0"/>
                <w:numId w:val="32"/>
              </w:numPr>
              <w:ind w:left="731" w:hanging="578"/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szCs w:val="24"/>
              </w:rPr>
              <w:t>Opakování základních gramatických jevů úrovně B1 podle Společného evropského referenčního rámce pro cizí jazyky</w:t>
            </w:r>
          </w:p>
          <w:p w14:paraId="23C291AA" w14:textId="77777777" w:rsidR="00BF7936" w:rsidRPr="00094C1F" w:rsidRDefault="00BF7936" w:rsidP="00BF7936">
            <w:pPr>
              <w:pStyle w:val="Odstavecseseznamem"/>
              <w:numPr>
                <w:ilvl w:val="0"/>
                <w:numId w:val="32"/>
              </w:numPr>
              <w:ind w:left="731" w:hanging="578"/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szCs w:val="24"/>
              </w:rPr>
              <w:t>Výuka a rozšíření lexikálních jevů úrovně B1 podle Společného evropského referenčního rámce pro cizí jazyky</w:t>
            </w:r>
          </w:p>
          <w:p w14:paraId="4FC49844" w14:textId="77777777" w:rsidR="00BF7936" w:rsidRPr="00094C1F" w:rsidRDefault="00BF7936" w:rsidP="00BF7936">
            <w:pPr>
              <w:pStyle w:val="Odstavecseseznamem"/>
              <w:numPr>
                <w:ilvl w:val="0"/>
                <w:numId w:val="32"/>
              </w:numPr>
              <w:ind w:left="731" w:hanging="578"/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szCs w:val="24"/>
              </w:rPr>
              <w:t>Výuka směřující k porozumění mluveného a psaného projevu</w:t>
            </w:r>
          </w:p>
          <w:p w14:paraId="01B31DAD" w14:textId="4F8622F4" w:rsidR="00BF7936" w:rsidRPr="00094C1F" w:rsidRDefault="00BF7936" w:rsidP="00BF7936">
            <w:pPr>
              <w:pStyle w:val="Odstavecseseznamem"/>
              <w:numPr>
                <w:ilvl w:val="0"/>
                <w:numId w:val="32"/>
              </w:numPr>
              <w:ind w:left="731" w:hanging="578"/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szCs w:val="24"/>
              </w:rPr>
              <w:t>Odborná téma:</w:t>
            </w:r>
          </w:p>
          <w:p w14:paraId="2B28CA03" w14:textId="77777777" w:rsidR="00BF7936" w:rsidRPr="00094C1F" w:rsidRDefault="00BF7936" w:rsidP="00BF7936">
            <w:pPr>
              <w:pStyle w:val="Odstavecseseznamem"/>
              <w:numPr>
                <w:ilvl w:val="0"/>
                <w:numId w:val="33"/>
              </w:numPr>
              <w:ind w:left="1156"/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szCs w:val="24"/>
              </w:rPr>
              <w:t>Rodina, náhradní rodinná péče</w:t>
            </w:r>
          </w:p>
          <w:p w14:paraId="34509093" w14:textId="77777777" w:rsidR="00BF7936" w:rsidRPr="00094C1F" w:rsidRDefault="00BF7936" w:rsidP="00BF7936">
            <w:pPr>
              <w:pStyle w:val="Odstavecseseznamem"/>
              <w:numPr>
                <w:ilvl w:val="0"/>
                <w:numId w:val="33"/>
              </w:numPr>
              <w:ind w:left="1156"/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szCs w:val="24"/>
              </w:rPr>
              <w:t>Komunikace</w:t>
            </w:r>
          </w:p>
          <w:p w14:paraId="2DC8B28A" w14:textId="77777777" w:rsidR="00BF7936" w:rsidRPr="00094C1F" w:rsidRDefault="00BF7936" w:rsidP="00BF7936">
            <w:pPr>
              <w:pStyle w:val="Odstavecseseznamem"/>
              <w:numPr>
                <w:ilvl w:val="0"/>
                <w:numId w:val="33"/>
              </w:numPr>
              <w:ind w:left="1156"/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szCs w:val="24"/>
              </w:rPr>
              <w:t xml:space="preserve">Výchova a vzdělání </w:t>
            </w:r>
          </w:p>
          <w:p w14:paraId="148AB73B" w14:textId="77777777" w:rsidR="00BF7936" w:rsidRPr="00094C1F" w:rsidRDefault="00BF7936" w:rsidP="00BF7936">
            <w:pPr>
              <w:pStyle w:val="Odstavecseseznamem"/>
              <w:numPr>
                <w:ilvl w:val="0"/>
                <w:numId w:val="33"/>
              </w:numPr>
              <w:ind w:left="1156"/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szCs w:val="24"/>
              </w:rPr>
              <w:t>Volný čas</w:t>
            </w:r>
          </w:p>
          <w:p w14:paraId="18BDAC72" w14:textId="77777777" w:rsidR="00BF7936" w:rsidRPr="00094C1F" w:rsidRDefault="00BF7936" w:rsidP="00BF7936">
            <w:pPr>
              <w:pStyle w:val="Odstavecseseznamem"/>
              <w:numPr>
                <w:ilvl w:val="0"/>
                <w:numId w:val="33"/>
              </w:numPr>
              <w:ind w:left="1156"/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szCs w:val="24"/>
              </w:rPr>
              <w:t>Socializace, osobnost člověka</w:t>
            </w:r>
          </w:p>
          <w:p w14:paraId="7BA82BA1" w14:textId="77777777" w:rsidR="00BF7936" w:rsidRPr="00094C1F" w:rsidRDefault="00BF7936" w:rsidP="00BF7936">
            <w:pPr>
              <w:pStyle w:val="Odstavecseseznamem"/>
              <w:numPr>
                <w:ilvl w:val="0"/>
                <w:numId w:val="33"/>
              </w:numPr>
              <w:ind w:left="1156"/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szCs w:val="24"/>
              </w:rPr>
              <w:t>Duševní hygiena a zdravý životní styl</w:t>
            </w:r>
          </w:p>
          <w:p w14:paraId="087F3D30" w14:textId="77777777" w:rsidR="00BF7936" w:rsidRPr="00094C1F" w:rsidRDefault="00BF7936" w:rsidP="00BF7936">
            <w:pPr>
              <w:pStyle w:val="Odstavecseseznamem"/>
              <w:numPr>
                <w:ilvl w:val="0"/>
                <w:numId w:val="33"/>
              </w:numPr>
              <w:ind w:left="1156"/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szCs w:val="24"/>
              </w:rPr>
              <w:t>Poruchy chování u dětí a mladistvých</w:t>
            </w:r>
          </w:p>
          <w:p w14:paraId="50B7295F" w14:textId="6E713806" w:rsidR="00BF7936" w:rsidRPr="00094C1F" w:rsidRDefault="00BF7936" w:rsidP="00BF7936">
            <w:pPr>
              <w:pStyle w:val="Odstavecseseznamem"/>
              <w:numPr>
                <w:ilvl w:val="0"/>
                <w:numId w:val="33"/>
              </w:numPr>
              <w:ind w:left="1156"/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szCs w:val="24"/>
              </w:rPr>
              <w:t>Interkulturní výchova</w:t>
            </w:r>
          </w:p>
        </w:tc>
      </w:tr>
      <w:tr w:rsidR="00500A75" w:rsidRPr="00094C1F" w14:paraId="59B3A35B" w14:textId="77777777" w:rsidTr="0067678A">
        <w:trPr>
          <w:trHeight w:val="699"/>
        </w:trPr>
        <w:tc>
          <w:tcPr>
            <w:tcW w:w="9063" w:type="dxa"/>
            <w:gridSpan w:val="2"/>
          </w:tcPr>
          <w:p w14:paraId="4895C867" w14:textId="35EAC519" w:rsidR="00500A75" w:rsidRPr="00094C1F" w:rsidRDefault="00500A75" w:rsidP="00500A75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094C1F">
              <w:rPr>
                <w:rFonts w:asciiTheme="minorHAnsi" w:hAnsiTheme="minorHAnsi" w:cstheme="minorHAnsi"/>
                <w:b/>
                <w:bCs/>
                <w:szCs w:val="24"/>
              </w:rPr>
              <w:t xml:space="preserve">Povinná literatura: </w:t>
            </w:r>
          </w:p>
          <w:p w14:paraId="04A70213" w14:textId="6E0A64AD" w:rsidR="0067678A" w:rsidRPr="00094C1F" w:rsidRDefault="0067678A" w:rsidP="0067678A">
            <w:pPr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szCs w:val="24"/>
              </w:rPr>
              <w:t xml:space="preserve">MURPHY, Raymond, 2012. </w:t>
            </w:r>
            <w:proofErr w:type="spellStart"/>
            <w:r w:rsidRPr="00094C1F">
              <w:rPr>
                <w:rFonts w:asciiTheme="minorHAnsi" w:hAnsiTheme="minorHAnsi" w:cstheme="minorHAnsi"/>
                <w:i/>
                <w:iCs/>
                <w:szCs w:val="24"/>
              </w:rPr>
              <w:t>English</w:t>
            </w:r>
            <w:proofErr w:type="spellEnd"/>
            <w:r w:rsidRPr="00094C1F">
              <w:rPr>
                <w:rFonts w:asciiTheme="minorHAnsi" w:hAnsiTheme="minorHAnsi" w:cstheme="minorHAnsi"/>
                <w:i/>
                <w:iCs/>
                <w:szCs w:val="24"/>
              </w:rPr>
              <w:t xml:space="preserve"> </w:t>
            </w:r>
            <w:proofErr w:type="spellStart"/>
            <w:r w:rsidRPr="00094C1F">
              <w:rPr>
                <w:rFonts w:asciiTheme="minorHAnsi" w:hAnsiTheme="minorHAnsi" w:cstheme="minorHAnsi"/>
                <w:i/>
                <w:iCs/>
                <w:szCs w:val="24"/>
              </w:rPr>
              <w:t>grammar</w:t>
            </w:r>
            <w:proofErr w:type="spellEnd"/>
            <w:r w:rsidRPr="00094C1F">
              <w:rPr>
                <w:rFonts w:asciiTheme="minorHAnsi" w:hAnsiTheme="minorHAnsi" w:cstheme="minorHAnsi"/>
                <w:i/>
                <w:iCs/>
                <w:szCs w:val="24"/>
              </w:rPr>
              <w:t xml:space="preserve"> in use</w:t>
            </w:r>
            <w:r w:rsidRPr="00094C1F">
              <w:rPr>
                <w:rFonts w:asciiTheme="minorHAnsi" w:hAnsiTheme="minorHAnsi" w:cstheme="minorHAnsi"/>
                <w:szCs w:val="24"/>
              </w:rPr>
              <w:t xml:space="preserve">. 4th </w:t>
            </w:r>
            <w:proofErr w:type="spellStart"/>
            <w:r w:rsidRPr="00094C1F">
              <w:rPr>
                <w:rFonts w:asciiTheme="minorHAnsi" w:hAnsiTheme="minorHAnsi" w:cstheme="minorHAnsi"/>
                <w:szCs w:val="24"/>
              </w:rPr>
              <w:t>edition</w:t>
            </w:r>
            <w:proofErr w:type="spellEnd"/>
            <w:r w:rsidRPr="00094C1F">
              <w:rPr>
                <w:rFonts w:asciiTheme="minorHAnsi" w:hAnsiTheme="minorHAnsi" w:cstheme="minorHAnsi"/>
                <w:szCs w:val="24"/>
              </w:rPr>
              <w:t xml:space="preserve">. Cambridge: Cambridge </w:t>
            </w:r>
          </w:p>
          <w:p w14:paraId="1607470E" w14:textId="7B8C68B0" w:rsidR="0067678A" w:rsidRPr="00094C1F" w:rsidRDefault="0067678A" w:rsidP="0067678A">
            <w:pPr>
              <w:rPr>
                <w:rFonts w:asciiTheme="minorHAnsi" w:hAnsiTheme="minorHAnsi" w:cstheme="minorHAnsi"/>
                <w:szCs w:val="24"/>
              </w:rPr>
            </w:pPr>
            <w:proofErr w:type="gramStart"/>
            <w:r w:rsidRPr="00094C1F">
              <w:rPr>
                <w:rFonts w:asciiTheme="minorHAnsi" w:hAnsiTheme="minorHAnsi" w:cstheme="minorHAnsi"/>
                <w:szCs w:val="24"/>
              </w:rPr>
              <w:t>University</w:t>
            </w:r>
            <w:proofErr w:type="gramEnd"/>
            <w:r w:rsidRPr="00094C1F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094C1F">
              <w:rPr>
                <w:rFonts w:asciiTheme="minorHAnsi" w:hAnsiTheme="minorHAnsi" w:cstheme="minorHAnsi"/>
                <w:szCs w:val="24"/>
              </w:rPr>
              <w:t>Press</w:t>
            </w:r>
            <w:proofErr w:type="spellEnd"/>
            <w:r w:rsidRPr="00094C1F">
              <w:rPr>
                <w:rFonts w:asciiTheme="minorHAnsi" w:hAnsiTheme="minorHAnsi" w:cstheme="minorHAnsi"/>
                <w:szCs w:val="24"/>
              </w:rPr>
              <w:t>.</w:t>
            </w:r>
          </w:p>
          <w:p w14:paraId="303DA7BF" w14:textId="77777777" w:rsidR="0067678A" w:rsidRPr="00094C1F" w:rsidRDefault="0067678A" w:rsidP="0067678A">
            <w:pPr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szCs w:val="24"/>
              </w:rPr>
              <w:t xml:space="preserve">MUSIL, Roman, 2022. </w:t>
            </w:r>
            <w:r w:rsidRPr="00094C1F">
              <w:rPr>
                <w:rFonts w:asciiTheme="minorHAnsi" w:hAnsiTheme="minorHAnsi" w:cstheme="minorHAnsi"/>
                <w:i/>
                <w:iCs/>
                <w:szCs w:val="24"/>
              </w:rPr>
              <w:t>Pedagogika pro střední pedagogické školy</w:t>
            </w:r>
            <w:r w:rsidRPr="00094C1F">
              <w:rPr>
                <w:rFonts w:asciiTheme="minorHAnsi" w:hAnsiTheme="minorHAnsi" w:cstheme="minorHAnsi"/>
                <w:szCs w:val="24"/>
              </w:rPr>
              <w:t xml:space="preserve">. 2. vydání. Praha: </w:t>
            </w:r>
          </w:p>
          <w:p w14:paraId="1EEF3552" w14:textId="17C30C0C" w:rsidR="0067678A" w:rsidRPr="00094C1F" w:rsidRDefault="0067678A" w:rsidP="0067678A">
            <w:pPr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szCs w:val="24"/>
              </w:rPr>
              <w:t xml:space="preserve">Informatorium. ISBN 978-80-7333-144-3. </w:t>
            </w:r>
          </w:p>
          <w:p w14:paraId="59DD5D35" w14:textId="77777777" w:rsidR="0067678A" w:rsidRPr="00094C1F" w:rsidRDefault="0067678A" w:rsidP="0067678A">
            <w:pPr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szCs w:val="24"/>
              </w:rPr>
              <w:lastRenderedPageBreak/>
              <w:t xml:space="preserve">PRŮCHA, Jan, 2005. </w:t>
            </w:r>
            <w:r w:rsidRPr="00094C1F">
              <w:rPr>
                <w:rFonts w:asciiTheme="minorHAnsi" w:hAnsiTheme="minorHAnsi" w:cstheme="minorHAnsi"/>
                <w:i/>
                <w:iCs/>
                <w:szCs w:val="24"/>
              </w:rPr>
              <w:t>Česko-anglický pedagogický slovník</w:t>
            </w:r>
            <w:r w:rsidRPr="00094C1F">
              <w:rPr>
                <w:rFonts w:asciiTheme="minorHAnsi" w:hAnsiTheme="minorHAnsi" w:cstheme="minorHAnsi"/>
                <w:szCs w:val="24"/>
              </w:rPr>
              <w:t xml:space="preserve">. Praha: </w:t>
            </w:r>
            <w:proofErr w:type="spellStart"/>
            <w:r w:rsidRPr="00094C1F">
              <w:rPr>
                <w:rFonts w:asciiTheme="minorHAnsi" w:hAnsiTheme="minorHAnsi" w:cstheme="minorHAnsi"/>
                <w:szCs w:val="24"/>
              </w:rPr>
              <w:t>Arsci</w:t>
            </w:r>
            <w:proofErr w:type="spellEnd"/>
            <w:r w:rsidRPr="00094C1F">
              <w:rPr>
                <w:rFonts w:asciiTheme="minorHAnsi" w:hAnsiTheme="minorHAnsi" w:cstheme="minorHAnsi"/>
                <w:szCs w:val="24"/>
              </w:rPr>
              <w:t>. ISBN 80-86078-</w:t>
            </w:r>
          </w:p>
          <w:p w14:paraId="1C4DB2F7" w14:textId="77777777" w:rsidR="0067678A" w:rsidRPr="00094C1F" w:rsidRDefault="0067678A" w:rsidP="0067678A">
            <w:pPr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szCs w:val="24"/>
              </w:rPr>
              <w:t xml:space="preserve">50-7. </w:t>
            </w:r>
          </w:p>
          <w:p w14:paraId="6BD7791B" w14:textId="77777777" w:rsidR="0067678A" w:rsidRPr="00094C1F" w:rsidRDefault="0067678A" w:rsidP="0067678A">
            <w:pPr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szCs w:val="24"/>
              </w:rPr>
              <w:t xml:space="preserve">SWAN, Michael a WALTER, Catherine, 2011. Oxford </w:t>
            </w:r>
            <w:proofErr w:type="spellStart"/>
            <w:r w:rsidRPr="00094C1F">
              <w:rPr>
                <w:rFonts w:asciiTheme="minorHAnsi" w:hAnsiTheme="minorHAnsi" w:cstheme="minorHAnsi"/>
                <w:szCs w:val="24"/>
              </w:rPr>
              <w:t>English</w:t>
            </w:r>
            <w:proofErr w:type="spellEnd"/>
            <w:r w:rsidRPr="00094C1F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094C1F">
              <w:rPr>
                <w:rFonts w:asciiTheme="minorHAnsi" w:hAnsiTheme="minorHAnsi" w:cstheme="minorHAnsi"/>
                <w:szCs w:val="24"/>
              </w:rPr>
              <w:t>Grammar</w:t>
            </w:r>
            <w:proofErr w:type="spellEnd"/>
            <w:r w:rsidRPr="00094C1F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094C1F">
              <w:rPr>
                <w:rFonts w:asciiTheme="minorHAnsi" w:hAnsiTheme="minorHAnsi" w:cstheme="minorHAnsi"/>
                <w:szCs w:val="24"/>
              </w:rPr>
              <w:t>Course</w:t>
            </w:r>
            <w:proofErr w:type="spellEnd"/>
            <w:r w:rsidRPr="00094C1F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  <w:p w14:paraId="79FEAA4B" w14:textId="77777777" w:rsidR="00500A75" w:rsidRPr="00094C1F" w:rsidRDefault="0067678A" w:rsidP="009B1BA7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094C1F">
              <w:rPr>
                <w:rFonts w:asciiTheme="minorHAnsi" w:hAnsiTheme="minorHAnsi" w:cstheme="minorHAnsi"/>
                <w:szCs w:val="24"/>
              </w:rPr>
              <w:t>Intermediate</w:t>
            </w:r>
            <w:proofErr w:type="spellEnd"/>
            <w:r w:rsidRPr="00094C1F">
              <w:rPr>
                <w:rFonts w:asciiTheme="minorHAnsi" w:hAnsiTheme="minorHAnsi" w:cstheme="minorHAnsi"/>
                <w:szCs w:val="24"/>
              </w:rPr>
              <w:t xml:space="preserve">. Oxford: Oxford University </w:t>
            </w:r>
            <w:proofErr w:type="spellStart"/>
            <w:r w:rsidRPr="00094C1F">
              <w:rPr>
                <w:rFonts w:asciiTheme="minorHAnsi" w:hAnsiTheme="minorHAnsi" w:cstheme="minorHAnsi"/>
                <w:szCs w:val="24"/>
              </w:rPr>
              <w:t>Press</w:t>
            </w:r>
            <w:proofErr w:type="spellEnd"/>
            <w:r w:rsidRPr="00094C1F">
              <w:rPr>
                <w:rFonts w:asciiTheme="minorHAnsi" w:hAnsiTheme="minorHAnsi" w:cstheme="minorHAnsi"/>
                <w:szCs w:val="24"/>
              </w:rPr>
              <w:t>.</w:t>
            </w:r>
          </w:p>
          <w:p w14:paraId="738BEA97" w14:textId="44914D80" w:rsidR="007F7838" w:rsidRPr="00094C1F" w:rsidRDefault="007F7838" w:rsidP="009B1BA7">
            <w:pPr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szCs w:val="24"/>
              </w:rPr>
              <w:t xml:space="preserve">WALLACE, Susan, 2015. </w:t>
            </w:r>
            <w:r w:rsidRPr="00094C1F">
              <w:rPr>
                <w:rFonts w:asciiTheme="minorHAnsi" w:hAnsiTheme="minorHAnsi" w:cstheme="minorHAnsi"/>
                <w:i/>
                <w:iCs/>
                <w:szCs w:val="24"/>
              </w:rPr>
              <w:t xml:space="preserve">A </w:t>
            </w:r>
            <w:proofErr w:type="spellStart"/>
            <w:r w:rsidRPr="00094C1F">
              <w:rPr>
                <w:rFonts w:asciiTheme="minorHAnsi" w:hAnsiTheme="minorHAnsi" w:cstheme="minorHAnsi"/>
                <w:i/>
                <w:iCs/>
                <w:szCs w:val="24"/>
              </w:rPr>
              <w:t>Dictionary</w:t>
            </w:r>
            <w:proofErr w:type="spellEnd"/>
            <w:r w:rsidRPr="00094C1F">
              <w:rPr>
                <w:rFonts w:asciiTheme="minorHAnsi" w:hAnsiTheme="minorHAnsi" w:cstheme="minorHAnsi"/>
                <w:i/>
                <w:iCs/>
                <w:szCs w:val="24"/>
              </w:rPr>
              <w:t xml:space="preserve"> </w:t>
            </w:r>
            <w:proofErr w:type="spellStart"/>
            <w:r w:rsidRPr="00094C1F">
              <w:rPr>
                <w:rFonts w:asciiTheme="minorHAnsi" w:hAnsiTheme="minorHAnsi" w:cstheme="minorHAnsi"/>
                <w:i/>
                <w:iCs/>
                <w:szCs w:val="24"/>
              </w:rPr>
              <w:t>of</w:t>
            </w:r>
            <w:proofErr w:type="spellEnd"/>
            <w:r w:rsidRPr="00094C1F">
              <w:rPr>
                <w:rFonts w:asciiTheme="minorHAnsi" w:hAnsiTheme="minorHAnsi" w:cstheme="minorHAnsi"/>
                <w:i/>
                <w:iCs/>
                <w:szCs w:val="24"/>
              </w:rPr>
              <w:t xml:space="preserve"> </w:t>
            </w:r>
            <w:proofErr w:type="spellStart"/>
            <w:r w:rsidRPr="00094C1F">
              <w:rPr>
                <w:rFonts w:asciiTheme="minorHAnsi" w:hAnsiTheme="minorHAnsi" w:cstheme="minorHAnsi"/>
                <w:i/>
                <w:iCs/>
                <w:szCs w:val="24"/>
              </w:rPr>
              <w:t>Education</w:t>
            </w:r>
            <w:proofErr w:type="spellEnd"/>
            <w:r w:rsidRPr="00094C1F">
              <w:rPr>
                <w:rFonts w:asciiTheme="minorHAnsi" w:hAnsiTheme="minorHAnsi" w:cstheme="minorHAnsi"/>
                <w:szCs w:val="24"/>
              </w:rPr>
              <w:t xml:space="preserve">. 2nd </w:t>
            </w:r>
            <w:proofErr w:type="spellStart"/>
            <w:r w:rsidRPr="00094C1F">
              <w:rPr>
                <w:rFonts w:asciiTheme="minorHAnsi" w:hAnsiTheme="minorHAnsi" w:cstheme="minorHAnsi"/>
                <w:szCs w:val="24"/>
              </w:rPr>
              <w:t>edition</w:t>
            </w:r>
            <w:proofErr w:type="spellEnd"/>
            <w:r w:rsidRPr="00094C1F">
              <w:rPr>
                <w:rFonts w:asciiTheme="minorHAnsi" w:hAnsiTheme="minorHAnsi" w:cstheme="minorHAnsi"/>
                <w:szCs w:val="24"/>
              </w:rPr>
              <w:t xml:space="preserve">. Oxford </w:t>
            </w:r>
            <w:proofErr w:type="spellStart"/>
            <w:r w:rsidRPr="00094C1F">
              <w:rPr>
                <w:rFonts w:asciiTheme="minorHAnsi" w:hAnsiTheme="minorHAnsi" w:cstheme="minorHAnsi"/>
                <w:szCs w:val="24"/>
              </w:rPr>
              <w:t>Univeristy</w:t>
            </w:r>
            <w:proofErr w:type="spellEnd"/>
            <w:r w:rsidRPr="00094C1F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094C1F">
              <w:rPr>
                <w:rFonts w:asciiTheme="minorHAnsi" w:hAnsiTheme="minorHAnsi" w:cstheme="minorHAnsi"/>
                <w:szCs w:val="24"/>
              </w:rPr>
              <w:t>Press</w:t>
            </w:r>
            <w:proofErr w:type="spellEnd"/>
            <w:r w:rsidRPr="00094C1F">
              <w:rPr>
                <w:rFonts w:asciiTheme="minorHAnsi" w:hAnsiTheme="minorHAnsi" w:cstheme="minorHAnsi"/>
                <w:szCs w:val="24"/>
              </w:rPr>
              <w:t>.</w:t>
            </w:r>
          </w:p>
        </w:tc>
      </w:tr>
      <w:tr w:rsidR="00500A75" w:rsidRPr="00094C1F" w14:paraId="11C724A0" w14:textId="77777777" w:rsidTr="00500A75">
        <w:trPr>
          <w:trHeight w:val="1831"/>
        </w:trPr>
        <w:tc>
          <w:tcPr>
            <w:tcW w:w="9063" w:type="dxa"/>
            <w:gridSpan w:val="2"/>
          </w:tcPr>
          <w:p w14:paraId="38753A2D" w14:textId="3B7980B6" w:rsidR="00500A75" w:rsidRPr="00094C1F" w:rsidRDefault="00500A75" w:rsidP="00500A75">
            <w:pPr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b/>
                <w:bCs/>
                <w:szCs w:val="24"/>
              </w:rPr>
              <w:lastRenderedPageBreak/>
              <w:t xml:space="preserve">Doporučená literatura: </w:t>
            </w:r>
          </w:p>
          <w:p w14:paraId="7A35951E" w14:textId="7AF823C6" w:rsidR="00ED3001" w:rsidRPr="00094C1F" w:rsidRDefault="00ED3001" w:rsidP="00ED3001">
            <w:pPr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szCs w:val="24"/>
              </w:rPr>
              <w:t>MACANDREW, Richard; MARTÍNEZ, Ron</w:t>
            </w:r>
            <w:r w:rsidR="007F7838" w:rsidRPr="00094C1F">
              <w:rPr>
                <w:rFonts w:asciiTheme="minorHAnsi" w:hAnsiTheme="minorHAnsi" w:cstheme="minorHAnsi"/>
                <w:szCs w:val="24"/>
              </w:rPr>
              <w:t>, 2003</w:t>
            </w:r>
            <w:r w:rsidRPr="00094C1F">
              <w:rPr>
                <w:rFonts w:asciiTheme="minorHAnsi" w:hAnsiTheme="minorHAnsi" w:cstheme="minorHAnsi"/>
                <w:szCs w:val="24"/>
              </w:rPr>
              <w:t xml:space="preserve">. </w:t>
            </w:r>
            <w:r w:rsidRPr="00094C1F">
              <w:rPr>
                <w:rFonts w:asciiTheme="minorHAnsi" w:hAnsiTheme="minorHAnsi" w:cstheme="minorHAnsi"/>
                <w:i/>
                <w:iCs/>
                <w:szCs w:val="24"/>
              </w:rPr>
              <w:t xml:space="preserve">Instant </w:t>
            </w:r>
            <w:proofErr w:type="spellStart"/>
            <w:r w:rsidRPr="00094C1F">
              <w:rPr>
                <w:rFonts w:asciiTheme="minorHAnsi" w:hAnsiTheme="minorHAnsi" w:cstheme="minorHAnsi"/>
                <w:i/>
                <w:iCs/>
                <w:szCs w:val="24"/>
              </w:rPr>
              <w:t>Discussions</w:t>
            </w:r>
            <w:proofErr w:type="spellEnd"/>
            <w:r w:rsidRPr="00094C1F">
              <w:rPr>
                <w:rFonts w:asciiTheme="minorHAnsi" w:hAnsiTheme="minorHAnsi" w:cstheme="minorHAnsi"/>
                <w:i/>
                <w:iCs/>
                <w:szCs w:val="24"/>
              </w:rPr>
              <w:t xml:space="preserve">: </w:t>
            </w:r>
            <w:proofErr w:type="spellStart"/>
            <w:r w:rsidRPr="00094C1F">
              <w:rPr>
                <w:rFonts w:asciiTheme="minorHAnsi" w:hAnsiTheme="minorHAnsi" w:cstheme="minorHAnsi"/>
                <w:i/>
                <w:iCs/>
                <w:szCs w:val="24"/>
              </w:rPr>
              <w:t>Photocopiable</w:t>
            </w:r>
            <w:proofErr w:type="spellEnd"/>
            <w:r w:rsidRPr="00094C1F">
              <w:rPr>
                <w:rFonts w:asciiTheme="minorHAnsi" w:hAnsiTheme="minorHAnsi" w:cstheme="minorHAnsi"/>
                <w:i/>
                <w:iCs/>
                <w:szCs w:val="24"/>
              </w:rPr>
              <w:t xml:space="preserve"> </w:t>
            </w:r>
            <w:proofErr w:type="spellStart"/>
            <w:r w:rsidRPr="00094C1F">
              <w:rPr>
                <w:rFonts w:asciiTheme="minorHAnsi" w:hAnsiTheme="minorHAnsi" w:cstheme="minorHAnsi"/>
                <w:i/>
                <w:iCs/>
                <w:szCs w:val="24"/>
              </w:rPr>
              <w:t>Lessons</w:t>
            </w:r>
            <w:proofErr w:type="spellEnd"/>
            <w:r w:rsidRPr="00094C1F">
              <w:rPr>
                <w:rFonts w:asciiTheme="minorHAnsi" w:hAnsiTheme="minorHAnsi" w:cstheme="minorHAnsi"/>
                <w:i/>
                <w:iCs/>
                <w:szCs w:val="24"/>
              </w:rPr>
              <w:t xml:space="preserve"> on </w:t>
            </w:r>
            <w:proofErr w:type="spellStart"/>
            <w:r w:rsidRPr="00094C1F">
              <w:rPr>
                <w:rFonts w:asciiTheme="minorHAnsi" w:hAnsiTheme="minorHAnsi" w:cstheme="minorHAnsi"/>
                <w:i/>
                <w:iCs/>
                <w:szCs w:val="24"/>
              </w:rPr>
              <w:t>Common</w:t>
            </w:r>
            <w:proofErr w:type="spellEnd"/>
            <w:r w:rsidRPr="00094C1F">
              <w:rPr>
                <w:rFonts w:asciiTheme="minorHAnsi" w:hAnsiTheme="minorHAnsi" w:cstheme="minorHAnsi"/>
                <w:i/>
                <w:iCs/>
                <w:szCs w:val="24"/>
              </w:rPr>
              <w:t xml:space="preserve"> </w:t>
            </w:r>
            <w:proofErr w:type="spellStart"/>
            <w:r w:rsidRPr="00094C1F">
              <w:rPr>
                <w:rFonts w:asciiTheme="minorHAnsi" w:hAnsiTheme="minorHAnsi" w:cstheme="minorHAnsi"/>
                <w:i/>
                <w:iCs/>
                <w:szCs w:val="24"/>
              </w:rPr>
              <w:t>Topics</w:t>
            </w:r>
            <w:proofErr w:type="spellEnd"/>
            <w:r w:rsidRPr="00094C1F">
              <w:rPr>
                <w:rFonts w:asciiTheme="minorHAnsi" w:hAnsiTheme="minorHAnsi" w:cstheme="minorHAnsi"/>
                <w:szCs w:val="24"/>
              </w:rPr>
              <w:t xml:space="preserve">. 1st </w:t>
            </w:r>
            <w:proofErr w:type="spellStart"/>
            <w:r w:rsidRPr="00094C1F">
              <w:rPr>
                <w:rFonts w:asciiTheme="minorHAnsi" w:hAnsiTheme="minorHAnsi" w:cstheme="minorHAnsi"/>
                <w:szCs w:val="24"/>
              </w:rPr>
              <w:t>edition</w:t>
            </w:r>
            <w:proofErr w:type="spellEnd"/>
            <w:r w:rsidRPr="00094C1F">
              <w:rPr>
                <w:rFonts w:asciiTheme="minorHAnsi" w:hAnsiTheme="minorHAnsi" w:cstheme="minorHAnsi"/>
                <w:szCs w:val="24"/>
              </w:rPr>
              <w:t xml:space="preserve">. </w:t>
            </w:r>
            <w:proofErr w:type="spellStart"/>
            <w:r w:rsidRPr="00094C1F">
              <w:rPr>
                <w:rFonts w:asciiTheme="minorHAnsi" w:hAnsiTheme="minorHAnsi" w:cstheme="minorHAnsi"/>
                <w:szCs w:val="24"/>
              </w:rPr>
              <w:t>Heinle</w:t>
            </w:r>
            <w:proofErr w:type="spellEnd"/>
            <w:r w:rsidRPr="00094C1F">
              <w:rPr>
                <w:rFonts w:asciiTheme="minorHAnsi" w:hAnsiTheme="minorHAnsi" w:cstheme="minorHAnsi"/>
                <w:szCs w:val="24"/>
              </w:rPr>
              <w:t xml:space="preserve"> ELT.</w:t>
            </w:r>
          </w:p>
          <w:p w14:paraId="3C4DAD40" w14:textId="2E91DD70" w:rsidR="00ED3001" w:rsidRPr="00094C1F" w:rsidRDefault="00ED3001" w:rsidP="00ED3001">
            <w:pPr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szCs w:val="24"/>
              </w:rPr>
              <w:t>MACANDREW, Richard; MARTÍNEZ, Ron</w:t>
            </w:r>
            <w:r w:rsidR="007F7838" w:rsidRPr="00094C1F">
              <w:rPr>
                <w:rFonts w:asciiTheme="minorHAnsi" w:hAnsiTheme="minorHAnsi" w:cstheme="minorHAnsi"/>
                <w:szCs w:val="24"/>
              </w:rPr>
              <w:t>, 2001</w:t>
            </w:r>
            <w:r w:rsidRPr="00094C1F">
              <w:rPr>
                <w:rFonts w:asciiTheme="minorHAnsi" w:hAnsiTheme="minorHAnsi" w:cstheme="minorHAnsi"/>
                <w:szCs w:val="24"/>
              </w:rPr>
              <w:t xml:space="preserve">. </w:t>
            </w:r>
            <w:proofErr w:type="spellStart"/>
            <w:r w:rsidRPr="00094C1F">
              <w:rPr>
                <w:rFonts w:asciiTheme="minorHAnsi" w:hAnsiTheme="minorHAnsi" w:cstheme="minorHAnsi"/>
                <w:i/>
                <w:iCs/>
                <w:szCs w:val="24"/>
              </w:rPr>
              <w:t>Taboos</w:t>
            </w:r>
            <w:proofErr w:type="spellEnd"/>
            <w:r w:rsidRPr="00094C1F">
              <w:rPr>
                <w:rFonts w:asciiTheme="minorHAnsi" w:hAnsiTheme="minorHAnsi" w:cstheme="minorHAnsi"/>
                <w:i/>
                <w:iCs/>
                <w:szCs w:val="24"/>
              </w:rPr>
              <w:t xml:space="preserve"> and </w:t>
            </w:r>
            <w:proofErr w:type="spellStart"/>
            <w:r w:rsidRPr="00094C1F">
              <w:rPr>
                <w:rFonts w:asciiTheme="minorHAnsi" w:hAnsiTheme="minorHAnsi" w:cstheme="minorHAnsi"/>
                <w:i/>
                <w:iCs/>
                <w:szCs w:val="24"/>
              </w:rPr>
              <w:t>Issues</w:t>
            </w:r>
            <w:proofErr w:type="spellEnd"/>
            <w:r w:rsidRPr="00094C1F">
              <w:rPr>
                <w:rFonts w:asciiTheme="minorHAnsi" w:hAnsiTheme="minorHAnsi" w:cstheme="minorHAnsi"/>
                <w:szCs w:val="24"/>
              </w:rPr>
              <w:t xml:space="preserve">. 1st </w:t>
            </w:r>
            <w:proofErr w:type="spellStart"/>
            <w:r w:rsidRPr="00094C1F">
              <w:rPr>
                <w:rFonts w:asciiTheme="minorHAnsi" w:hAnsiTheme="minorHAnsi" w:cstheme="minorHAnsi"/>
                <w:szCs w:val="24"/>
              </w:rPr>
              <w:t>edition</w:t>
            </w:r>
            <w:proofErr w:type="spellEnd"/>
            <w:r w:rsidRPr="00094C1F">
              <w:rPr>
                <w:rFonts w:asciiTheme="minorHAnsi" w:hAnsiTheme="minorHAnsi" w:cstheme="minorHAnsi"/>
                <w:szCs w:val="24"/>
              </w:rPr>
              <w:t xml:space="preserve">. </w:t>
            </w:r>
            <w:proofErr w:type="spellStart"/>
            <w:r w:rsidRPr="00094C1F">
              <w:rPr>
                <w:rFonts w:asciiTheme="minorHAnsi" w:hAnsiTheme="minorHAnsi" w:cstheme="minorHAnsi"/>
                <w:szCs w:val="24"/>
              </w:rPr>
              <w:t>Heinle</w:t>
            </w:r>
            <w:proofErr w:type="spellEnd"/>
            <w:r w:rsidRPr="00094C1F">
              <w:rPr>
                <w:rFonts w:asciiTheme="minorHAnsi" w:hAnsiTheme="minorHAnsi" w:cstheme="minorHAnsi"/>
                <w:szCs w:val="24"/>
              </w:rPr>
              <w:t xml:space="preserve"> ELT.</w:t>
            </w:r>
          </w:p>
          <w:p w14:paraId="4689021C" w14:textId="77777777" w:rsidR="009B1BA7" w:rsidRPr="00094C1F" w:rsidRDefault="009B1BA7" w:rsidP="009B1BA7">
            <w:pPr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szCs w:val="24"/>
              </w:rPr>
              <w:t>Doporučené internetové stránky k procvičování gramatiky:</w:t>
            </w:r>
          </w:p>
          <w:p w14:paraId="1122C650" w14:textId="391888E6" w:rsidR="009B1BA7" w:rsidRPr="00094C1F" w:rsidRDefault="009B1BA7" w:rsidP="009B1BA7">
            <w:pPr>
              <w:rPr>
                <w:rFonts w:asciiTheme="minorHAnsi" w:hAnsiTheme="minorHAnsi" w:cstheme="minorHAnsi"/>
                <w:szCs w:val="24"/>
              </w:rPr>
            </w:pPr>
            <w:hyperlink r:id="rId10" w:history="1">
              <w:r w:rsidRPr="00094C1F">
                <w:rPr>
                  <w:rStyle w:val="Hypertextovodkaz"/>
                  <w:rFonts w:asciiTheme="minorHAnsi" w:hAnsiTheme="minorHAnsi" w:cstheme="minorHAnsi"/>
                  <w:szCs w:val="24"/>
                </w:rPr>
                <w:t>www.test-english.com</w:t>
              </w:r>
            </w:hyperlink>
            <w:r w:rsidRPr="00094C1F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  <w:p w14:paraId="02E7CD99" w14:textId="50FEF709" w:rsidR="009B1BA7" w:rsidRPr="00094C1F" w:rsidRDefault="009B1BA7" w:rsidP="009B1BA7">
            <w:pPr>
              <w:rPr>
                <w:rFonts w:asciiTheme="minorHAnsi" w:hAnsiTheme="minorHAnsi" w:cstheme="minorHAnsi"/>
                <w:szCs w:val="24"/>
              </w:rPr>
            </w:pPr>
            <w:hyperlink r:id="rId11" w:history="1">
              <w:r w:rsidRPr="00094C1F">
                <w:rPr>
                  <w:rStyle w:val="Hypertextovodkaz"/>
                  <w:rFonts w:asciiTheme="minorHAnsi" w:hAnsiTheme="minorHAnsi" w:cstheme="minorHAnsi"/>
                  <w:szCs w:val="24"/>
                </w:rPr>
                <w:t>www.perfect-english-grammar.com</w:t>
              </w:r>
            </w:hyperlink>
            <w:r w:rsidRPr="00094C1F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</w:tr>
      <w:tr w:rsidR="00500A75" w:rsidRPr="00094C1F" w14:paraId="63DB20F2" w14:textId="77777777" w:rsidTr="00500A75">
        <w:trPr>
          <w:trHeight w:val="1830"/>
        </w:trPr>
        <w:tc>
          <w:tcPr>
            <w:tcW w:w="9063" w:type="dxa"/>
            <w:gridSpan w:val="2"/>
          </w:tcPr>
          <w:p w14:paraId="600F95EE" w14:textId="5AB668B3" w:rsidR="00500A75" w:rsidRPr="00094C1F" w:rsidRDefault="00500A75" w:rsidP="00500A75">
            <w:pPr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b/>
                <w:bCs/>
                <w:szCs w:val="24"/>
              </w:rPr>
              <w:t xml:space="preserve">Požadavky k zápočtu/zkoušce: </w:t>
            </w:r>
          </w:p>
          <w:p w14:paraId="6D87FD9A" w14:textId="17B75A92" w:rsidR="00BD141C" w:rsidRPr="00094C1F" w:rsidRDefault="007F7838" w:rsidP="00BD141C">
            <w:pPr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szCs w:val="24"/>
              </w:rPr>
              <w:t>2. ročník, LO – k</w:t>
            </w:r>
            <w:r w:rsidR="00BD141C" w:rsidRPr="00094C1F">
              <w:rPr>
                <w:rFonts w:asciiTheme="minorHAnsi" w:hAnsiTheme="minorHAnsi" w:cstheme="minorHAnsi"/>
                <w:szCs w:val="24"/>
              </w:rPr>
              <w:t>lasifikovaný zápočet:</w:t>
            </w:r>
          </w:p>
          <w:p w14:paraId="47830942" w14:textId="67D853DB" w:rsidR="00AE0449" w:rsidRPr="00094C1F" w:rsidRDefault="00AE0449" w:rsidP="0069594F">
            <w:pPr>
              <w:pStyle w:val="Odstavecseseznamem"/>
              <w:numPr>
                <w:ilvl w:val="0"/>
                <w:numId w:val="34"/>
              </w:numPr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szCs w:val="24"/>
              </w:rPr>
              <w:t xml:space="preserve">aktivní účast </w:t>
            </w:r>
            <w:r w:rsidR="007F7838" w:rsidRPr="00094C1F">
              <w:rPr>
                <w:rFonts w:asciiTheme="minorHAnsi" w:hAnsiTheme="minorHAnsi" w:cstheme="minorHAnsi"/>
                <w:szCs w:val="24"/>
              </w:rPr>
              <w:t>na konzultacích</w:t>
            </w:r>
            <w:r w:rsidRPr="00094C1F">
              <w:rPr>
                <w:rFonts w:asciiTheme="minorHAnsi" w:hAnsiTheme="minorHAnsi" w:cstheme="minorHAnsi"/>
                <w:szCs w:val="24"/>
              </w:rPr>
              <w:t xml:space="preserve"> (5 %)</w:t>
            </w:r>
            <w:r w:rsidR="00980493" w:rsidRPr="00094C1F">
              <w:rPr>
                <w:rFonts w:asciiTheme="minorHAnsi" w:hAnsiTheme="minorHAnsi" w:cstheme="minorHAnsi"/>
                <w:szCs w:val="24"/>
              </w:rPr>
              <w:t>;</w:t>
            </w:r>
          </w:p>
          <w:p w14:paraId="0906F914" w14:textId="7BBE35D9" w:rsidR="00AE0449" w:rsidRPr="00094C1F" w:rsidRDefault="00AE0449" w:rsidP="0069594F">
            <w:pPr>
              <w:pStyle w:val="Odstavecseseznamem"/>
              <w:numPr>
                <w:ilvl w:val="0"/>
                <w:numId w:val="34"/>
              </w:numPr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szCs w:val="24"/>
              </w:rPr>
              <w:t>zápočtový písemný test (</w:t>
            </w:r>
            <w:r w:rsidR="00076785" w:rsidRPr="00094C1F">
              <w:rPr>
                <w:rFonts w:asciiTheme="minorHAnsi" w:hAnsiTheme="minorHAnsi" w:cstheme="minorHAnsi"/>
                <w:szCs w:val="24"/>
              </w:rPr>
              <w:t>4</w:t>
            </w:r>
            <w:r w:rsidRPr="00094C1F">
              <w:rPr>
                <w:rFonts w:asciiTheme="minorHAnsi" w:hAnsiTheme="minorHAnsi" w:cstheme="minorHAnsi"/>
                <w:szCs w:val="24"/>
              </w:rPr>
              <w:t>5 %)</w:t>
            </w:r>
            <w:r w:rsidR="00816648" w:rsidRPr="00094C1F">
              <w:rPr>
                <w:rFonts w:asciiTheme="minorHAnsi" w:hAnsiTheme="minorHAnsi" w:cstheme="minorHAnsi"/>
                <w:szCs w:val="24"/>
              </w:rPr>
              <w:t xml:space="preserve"> - </w:t>
            </w:r>
            <w:r w:rsidR="002D394B" w:rsidRPr="00094C1F">
              <w:rPr>
                <w:rFonts w:asciiTheme="minorHAnsi" w:hAnsiTheme="minorHAnsi" w:cstheme="minorHAnsi"/>
                <w:szCs w:val="24"/>
              </w:rPr>
              <w:t>spodní hranice úspěšnosti</w:t>
            </w:r>
            <w:r w:rsidR="00BE0668" w:rsidRPr="00094C1F">
              <w:rPr>
                <w:rFonts w:asciiTheme="minorHAnsi" w:hAnsiTheme="minorHAnsi" w:cstheme="minorHAnsi"/>
                <w:szCs w:val="24"/>
              </w:rPr>
              <w:t xml:space="preserve"> v zápočtovém testu 70%</w:t>
            </w:r>
          </w:p>
          <w:p w14:paraId="60994C61" w14:textId="45F12861" w:rsidR="00076785" w:rsidRPr="00094C1F" w:rsidRDefault="00076785" w:rsidP="0069594F">
            <w:pPr>
              <w:pStyle w:val="Odstavecseseznamem"/>
              <w:numPr>
                <w:ilvl w:val="0"/>
                <w:numId w:val="34"/>
              </w:numPr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szCs w:val="24"/>
              </w:rPr>
              <w:t>ústní prezentace jednoho z odborných témat</w:t>
            </w:r>
            <w:r w:rsidR="002A2B34" w:rsidRPr="00094C1F">
              <w:rPr>
                <w:rFonts w:asciiTheme="minorHAnsi" w:hAnsiTheme="minorHAnsi" w:cstheme="minorHAnsi"/>
                <w:szCs w:val="24"/>
              </w:rPr>
              <w:t xml:space="preserve"> (</w:t>
            </w:r>
            <w:r w:rsidR="00816648" w:rsidRPr="00094C1F">
              <w:rPr>
                <w:rFonts w:asciiTheme="minorHAnsi" w:hAnsiTheme="minorHAnsi" w:cstheme="minorHAnsi"/>
                <w:szCs w:val="24"/>
              </w:rPr>
              <w:t>5</w:t>
            </w:r>
            <w:r w:rsidR="002A2B34" w:rsidRPr="00094C1F">
              <w:rPr>
                <w:rFonts w:asciiTheme="minorHAnsi" w:hAnsiTheme="minorHAnsi" w:cstheme="minorHAnsi"/>
                <w:szCs w:val="24"/>
              </w:rPr>
              <w:t>0</w:t>
            </w:r>
            <w:r w:rsidR="00816648" w:rsidRPr="00094C1F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2A2B34" w:rsidRPr="00094C1F">
              <w:rPr>
                <w:rFonts w:asciiTheme="minorHAnsi" w:hAnsiTheme="minorHAnsi" w:cstheme="minorHAnsi"/>
                <w:szCs w:val="24"/>
              </w:rPr>
              <w:t>%)</w:t>
            </w:r>
          </w:p>
          <w:p w14:paraId="7C1951DD" w14:textId="51797CB1" w:rsidR="00980493" w:rsidRPr="00094C1F" w:rsidRDefault="00980493" w:rsidP="00980493">
            <w:pPr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szCs w:val="24"/>
              </w:rPr>
              <w:t xml:space="preserve">3. ročník, ZO – zápočet </w:t>
            </w:r>
          </w:p>
          <w:p w14:paraId="726686C4" w14:textId="688311D6" w:rsidR="00980493" w:rsidRPr="00094C1F" w:rsidRDefault="00980493" w:rsidP="00980493">
            <w:pPr>
              <w:pStyle w:val="Odstavecseseznamem"/>
              <w:numPr>
                <w:ilvl w:val="0"/>
                <w:numId w:val="34"/>
              </w:numPr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szCs w:val="24"/>
              </w:rPr>
              <w:t xml:space="preserve">aktivní účast na </w:t>
            </w:r>
            <w:r w:rsidR="00BF00ED" w:rsidRPr="00094C1F">
              <w:rPr>
                <w:rFonts w:asciiTheme="minorHAnsi" w:hAnsiTheme="minorHAnsi" w:cstheme="minorHAnsi"/>
                <w:szCs w:val="24"/>
              </w:rPr>
              <w:t>konzultacích</w:t>
            </w:r>
            <w:r w:rsidRPr="00094C1F">
              <w:rPr>
                <w:rFonts w:asciiTheme="minorHAnsi" w:hAnsiTheme="minorHAnsi" w:cstheme="minorHAnsi"/>
                <w:szCs w:val="24"/>
              </w:rPr>
              <w:t xml:space="preserve"> (5 %); </w:t>
            </w:r>
          </w:p>
          <w:p w14:paraId="624CF43A" w14:textId="4FA6E66E" w:rsidR="00980493" w:rsidRPr="00094C1F" w:rsidRDefault="00980493" w:rsidP="00980493">
            <w:pPr>
              <w:pStyle w:val="Odstavecseseznamem"/>
              <w:numPr>
                <w:ilvl w:val="0"/>
                <w:numId w:val="34"/>
              </w:numPr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szCs w:val="24"/>
              </w:rPr>
              <w:t>zápočtový test (95 %)</w:t>
            </w:r>
            <w:r w:rsidR="00417479" w:rsidRPr="00094C1F">
              <w:rPr>
                <w:rFonts w:asciiTheme="minorHAnsi" w:hAnsiTheme="minorHAnsi" w:cstheme="minorHAnsi"/>
                <w:szCs w:val="24"/>
              </w:rPr>
              <w:t xml:space="preserve"> - spodní hranice úspěšnosti v zápočtovém testu 60</w:t>
            </w:r>
            <w:r w:rsidR="00816648" w:rsidRPr="00094C1F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417479" w:rsidRPr="00094C1F">
              <w:rPr>
                <w:rFonts w:asciiTheme="minorHAnsi" w:hAnsiTheme="minorHAnsi" w:cstheme="minorHAnsi"/>
                <w:szCs w:val="24"/>
              </w:rPr>
              <w:t>%</w:t>
            </w:r>
          </w:p>
          <w:p w14:paraId="3D424BFB" w14:textId="79875906" w:rsidR="00980493" w:rsidRPr="00094C1F" w:rsidRDefault="00980493" w:rsidP="00980493">
            <w:pPr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szCs w:val="24"/>
              </w:rPr>
              <w:t xml:space="preserve">3. ročník, LO– zkouška </w:t>
            </w:r>
          </w:p>
          <w:p w14:paraId="3369C024" w14:textId="2EF13878" w:rsidR="00980493" w:rsidRPr="00094C1F" w:rsidRDefault="00980493" w:rsidP="00980493">
            <w:pPr>
              <w:pStyle w:val="Odstavecseseznamem"/>
              <w:numPr>
                <w:ilvl w:val="0"/>
                <w:numId w:val="34"/>
              </w:numPr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szCs w:val="24"/>
              </w:rPr>
              <w:t xml:space="preserve">aktivní účast na </w:t>
            </w:r>
            <w:r w:rsidR="00BF00ED" w:rsidRPr="00094C1F">
              <w:rPr>
                <w:rFonts w:asciiTheme="minorHAnsi" w:hAnsiTheme="minorHAnsi" w:cstheme="minorHAnsi"/>
                <w:szCs w:val="24"/>
              </w:rPr>
              <w:t>konzultacích</w:t>
            </w:r>
            <w:r w:rsidRPr="00094C1F">
              <w:rPr>
                <w:rFonts w:asciiTheme="minorHAnsi" w:hAnsiTheme="minorHAnsi" w:cstheme="minorHAnsi"/>
                <w:szCs w:val="24"/>
              </w:rPr>
              <w:t xml:space="preserve"> (5 %); </w:t>
            </w:r>
          </w:p>
          <w:p w14:paraId="7AFCE464" w14:textId="7810F395" w:rsidR="00980493" w:rsidRPr="00094C1F" w:rsidRDefault="00417479" w:rsidP="00980493">
            <w:pPr>
              <w:pStyle w:val="Odstavecseseznamem"/>
              <w:numPr>
                <w:ilvl w:val="0"/>
                <w:numId w:val="34"/>
              </w:numPr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szCs w:val="24"/>
              </w:rPr>
              <w:t>ústní prezentace odborných témat</w:t>
            </w:r>
            <w:r w:rsidR="0052074D" w:rsidRPr="00094C1F">
              <w:rPr>
                <w:rFonts w:asciiTheme="minorHAnsi" w:hAnsiTheme="minorHAnsi" w:cstheme="minorHAnsi"/>
                <w:szCs w:val="24"/>
              </w:rPr>
              <w:t xml:space="preserve"> (95 %)</w:t>
            </w:r>
          </w:p>
          <w:p w14:paraId="5BFBE641" w14:textId="77777777" w:rsidR="00A743CE" w:rsidRPr="00094C1F" w:rsidRDefault="00A743CE" w:rsidP="00A743CE">
            <w:pPr>
              <w:pStyle w:val="Odstavecseseznamem"/>
              <w:rPr>
                <w:rFonts w:asciiTheme="minorHAnsi" w:hAnsiTheme="minorHAnsi" w:cstheme="minorHAnsi"/>
                <w:szCs w:val="24"/>
              </w:rPr>
            </w:pPr>
          </w:p>
          <w:p w14:paraId="55C43968" w14:textId="186D3126" w:rsidR="00500A75" w:rsidRPr="00094C1F" w:rsidRDefault="00A743CE" w:rsidP="007F7838">
            <w:pPr>
              <w:rPr>
                <w:rFonts w:asciiTheme="minorHAnsi" w:hAnsiTheme="minorHAnsi" w:cstheme="minorHAnsi"/>
                <w:szCs w:val="24"/>
              </w:rPr>
            </w:pPr>
            <w:r w:rsidRPr="00094C1F">
              <w:rPr>
                <w:rFonts w:asciiTheme="minorHAnsi" w:hAnsiTheme="minorHAnsi" w:cstheme="minorHAnsi"/>
                <w:szCs w:val="24"/>
              </w:rPr>
              <w:t>Pro splnění zápočtu má student k dispozici celkem tři pokusy – jeden řádný a dva opravné. Zkoušku lze konat ve dvou termínech – jednom řádném a jednom opravném.</w:t>
            </w:r>
          </w:p>
        </w:tc>
      </w:tr>
    </w:tbl>
    <w:p w14:paraId="0464DFC8" w14:textId="5B6593E7" w:rsidR="0068559E" w:rsidRDefault="0068559E" w:rsidP="003B5FB8">
      <w:pPr>
        <w:rPr>
          <w:rFonts w:asciiTheme="minorHAnsi" w:hAnsiTheme="minorHAnsi" w:cstheme="minorHAnsi"/>
          <w:szCs w:val="24"/>
        </w:rPr>
      </w:pPr>
    </w:p>
    <w:sectPr w:rsidR="0068559E" w:rsidSect="003A0E52">
      <w:headerReference w:type="default" r:id="rId12"/>
      <w:footerReference w:type="default" r:id="rId13"/>
      <w:pgSz w:w="11907" w:h="16840" w:code="9"/>
      <w:pgMar w:top="1417" w:right="1417" w:bottom="1417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C88DF" w14:textId="77777777" w:rsidR="004D1A3C" w:rsidRDefault="004D1A3C" w:rsidP="003A0E52">
      <w:r>
        <w:separator/>
      </w:r>
    </w:p>
  </w:endnote>
  <w:endnote w:type="continuationSeparator" w:id="0">
    <w:p w14:paraId="6AABDEF1" w14:textId="77777777" w:rsidR="004D1A3C" w:rsidRDefault="004D1A3C" w:rsidP="003A0E52">
      <w:r>
        <w:continuationSeparator/>
      </w:r>
    </w:p>
  </w:endnote>
  <w:endnote w:type="continuationNotice" w:id="1">
    <w:p w14:paraId="0C5D3255" w14:textId="77777777" w:rsidR="004D1A3C" w:rsidRDefault="004D1A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CDA1" w14:textId="77777777" w:rsidR="003F6535" w:rsidRDefault="003F6535" w:rsidP="003F6535">
    <w:pPr>
      <w:pStyle w:val="Zpat"/>
      <w:tabs>
        <w:tab w:val="clear" w:pos="4536"/>
        <w:tab w:val="clear" w:pos="9072"/>
        <w:tab w:val="right" w:pos="90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98E6D" w14:textId="77777777" w:rsidR="004D1A3C" w:rsidRDefault="004D1A3C" w:rsidP="003A0E52">
      <w:r>
        <w:separator/>
      </w:r>
    </w:p>
  </w:footnote>
  <w:footnote w:type="continuationSeparator" w:id="0">
    <w:p w14:paraId="7901116F" w14:textId="77777777" w:rsidR="004D1A3C" w:rsidRDefault="004D1A3C" w:rsidP="003A0E52">
      <w:r>
        <w:continuationSeparator/>
      </w:r>
    </w:p>
  </w:footnote>
  <w:footnote w:type="continuationNotice" w:id="1">
    <w:p w14:paraId="558ADD68" w14:textId="77777777" w:rsidR="004D1A3C" w:rsidRDefault="004D1A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A39D1" w14:textId="77777777" w:rsidR="001E0395" w:rsidRPr="00A55A9C" w:rsidRDefault="001E0395" w:rsidP="001E0395">
    <w:pPr>
      <w:pStyle w:val="Hlavika-nzev"/>
      <w:rPr>
        <w:b/>
      </w:rPr>
    </w:pPr>
    <w:bookmarkStart w:id="0" w:name="_Hlk141874864"/>
    <w:bookmarkStart w:id="1" w:name="_Hlk141874865"/>
    <w:r>
      <w:rPr>
        <w:b/>
      </w:rPr>
      <w:drawing>
        <wp:anchor distT="0" distB="0" distL="114300" distR="114300" simplePos="0" relativeHeight="251659264" behindDoc="0" locked="0" layoutInCell="1" allowOverlap="1" wp14:anchorId="1BB3360F" wp14:editId="452D8D41">
          <wp:simplePos x="0" y="0"/>
          <wp:positionH relativeFrom="margin">
            <wp:posOffset>-342900</wp:posOffset>
          </wp:positionH>
          <wp:positionV relativeFrom="paragraph">
            <wp:posOffset>-90424</wp:posOffset>
          </wp:positionV>
          <wp:extent cx="634365" cy="526415"/>
          <wp:effectExtent l="0" t="0" r="0" b="6985"/>
          <wp:wrapNone/>
          <wp:docPr id="797627182" name="Obrázek 797627182" descr="Logo škol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7627182" name="Obrázek 797627182" descr="Logo škol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4365" cy="526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55A9C">
      <w:t>Střední pedagogická škola, gymnázium a vyšší odborná škola Karlovy Vary,</w:t>
    </w:r>
    <w:r>
      <w:t xml:space="preserve"> </w:t>
    </w:r>
    <w:r w:rsidRPr="00A55A9C">
      <w:t>příspěvková organizace</w:t>
    </w:r>
  </w:p>
  <w:p w14:paraId="5418F1B3" w14:textId="77777777" w:rsidR="001E0395" w:rsidRPr="0032271B" w:rsidRDefault="001E0395" w:rsidP="001E0395">
    <w:pPr>
      <w:pStyle w:val="Hlavika-kontakt"/>
      <w:rPr>
        <w:color w:val="000000" w:themeColor="text1"/>
      </w:rPr>
    </w:pPr>
    <w:r>
      <w:t>Lidická 455/40, 360 01 Karlovy Vary, tel.: +420 354 224 711, e-</w:t>
    </w:r>
    <w:r w:rsidRPr="0032271B">
      <w:rPr>
        <w:color w:val="000000" w:themeColor="text1"/>
      </w:rPr>
      <w:t xml:space="preserve">mail: </w:t>
    </w:r>
    <w:hyperlink r:id="rId2" w:history="1">
      <w:r w:rsidRPr="0032271B">
        <w:rPr>
          <w:rStyle w:val="Hypertextovodkaz"/>
          <w:color w:val="000000" w:themeColor="text1"/>
        </w:rPr>
        <w:t>info@pedgym-kv.cz</w:t>
      </w:r>
    </w:hyperlink>
    <w:r w:rsidRPr="0032271B">
      <w:rPr>
        <w:color w:val="000000" w:themeColor="text1"/>
      </w:rPr>
      <w:t xml:space="preserve">  web: </w:t>
    </w:r>
    <w:hyperlink r:id="rId3" w:history="1">
      <w:r w:rsidRPr="0032271B">
        <w:rPr>
          <w:rStyle w:val="Hypertextovodkaz"/>
          <w:color w:val="000000" w:themeColor="text1"/>
        </w:rPr>
        <w:t>www.pedgym-kv.cz</w:t>
      </w:r>
    </w:hyperlink>
  </w:p>
  <w:bookmarkEnd w:id="0"/>
  <w:bookmarkEnd w:id="1"/>
  <w:p w14:paraId="5BFD33A5" w14:textId="77777777" w:rsidR="001E0395" w:rsidRPr="0032271B" w:rsidRDefault="001E0395" w:rsidP="001E0395">
    <w:pPr>
      <w:pStyle w:val="Hlavika-kontakt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90F7B"/>
    <w:multiLevelType w:val="hybridMultilevel"/>
    <w:tmpl w:val="19868F42"/>
    <w:lvl w:ilvl="0" w:tplc="7BA02BEC">
      <w:start w:val="1"/>
      <w:numFmt w:val="decimal"/>
      <w:lvlText w:val="%1)"/>
      <w:lvlJc w:val="left"/>
      <w:pPr>
        <w:ind w:left="1428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62E5119"/>
    <w:multiLevelType w:val="hybridMultilevel"/>
    <w:tmpl w:val="CB68137A"/>
    <w:lvl w:ilvl="0" w:tplc="A94EA452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7AC7C50"/>
    <w:multiLevelType w:val="hybridMultilevel"/>
    <w:tmpl w:val="A3764D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129DF"/>
    <w:multiLevelType w:val="hybridMultilevel"/>
    <w:tmpl w:val="6B4C99A6"/>
    <w:lvl w:ilvl="0" w:tplc="B352022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535DC7"/>
    <w:multiLevelType w:val="hybridMultilevel"/>
    <w:tmpl w:val="F9CA81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0271BD"/>
    <w:multiLevelType w:val="hybridMultilevel"/>
    <w:tmpl w:val="90187978"/>
    <w:lvl w:ilvl="0" w:tplc="0088E3C2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B560F96"/>
    <w:multiLevelType w:val="hybridMultilevel"/>
    <w:tmpl w:val="2E2EE1AE"/>
    <w:lvl w:ilvl="0" w:tplc="F5848330">
      <w:start w:val="20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7" w15:restartNumberingAfterBreak="0">
    <w:nsid w:val="0BFB4B38"/>
    <w:multiLevelType w:val="hybridMultilevel"/>
    <w:tmpl w:val="E3D64CF8"/>
    <w:lvl w:ilvl="0" w:tplc="0405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8" w15:restartNumberingAfterBreak="0">
    <w:nsid w:val="0C22208D"/>
    <w:multiLevelType w:val="hybridMultilevel"/>
    <w:tmpl w:val="10D8A83C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9" w15:restartNumberingAfterBreak="0">
    <w:nsid w:val="0DC43A63"/>
    <w:multiLevelType w:val="hybridMultilevel"/>
    <w:tmpl w:val="44EA3702"/>
    <w:lvl w:ilvl="0" w:tplc="7BA02BEC">
      <w:start w:val="1"/>
      <w:numFmt w:val="decimal"/>
      <w:lvlText w:val="%1)"/>
      <w:lvlJc w:val="left"/>
      <w:pPr>
        <w:ind w:left="2013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10" w15:restartNumberingAfterBreak="0">
    <w:nsid w:val="0E3F340A"/>
    <w:multiLevelType w:val="hybridMultilevel"/>
    <w:tmpl w:val="092C459A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52F6F9F"/>
    <w:multiLevelType w:val="hybridMultilevel"/>
    <w:tmpl w:val="73F4E35E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2" w15:restartNumberingAfterBreak="0">
    <w:nsid w:val="15C84D0F"/>
    <w:multiLevelType w:val="hybridMultilevel"/>
    <w:tmpl w:val="B05A05CE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70720B3"/>
    <w:multiLevelType w:val="hybridMultilevel"/>
    <w:tmpl w:val="434E5E6A"/>
    <w:lvl w:ilvl="0" w:tplc="6D6A0894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color w:val="auto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18FB18D4"/>
    <w:multiLevelType w:val="hybridMultilevel"/>
    <w:tmpl w:val="B05A05C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90F0FA2"/>
    <w:multiLevelType w:val="hybridMultilevel"/>
    <w:tmpl w:val="2AAA1F8A"/>
    <w:lvl w:ilvl="0" w:tplc="E5D0FE6C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2028FF"/>
    <w:multiLevelType w:val="hybridMultilevel"/>
    <w:tmpl w:val="E0A82F48"/>
    <w:lvl w:ilvl="0" w:tplc="4F56EF3E">
      <w:start w:val="1"/>
      <w:numFmt w:val="decimal"/>
      <w:lvlText w:val="%1)"/>
      <w:lvlJc w:val="left"/>
      <w:pPr>
        <w:ind w:left="2013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17" w15:restartNumberingAfterBreak="0">
    <w:nsid w:val="307066B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1F95AC2"/>
    <w:multiLevelType w:val="hybridMultilevel"/>
    <w:tmpl w:val="039CC4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6296FA7"/>
    <w:multiLevelType w:val="hybridMultilevel"/>
    <w:tmpl w:val="CEAC3330"/>
    <w:lvl w:ilvl="0" w:tplc="3F504A10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8071FAC"/>
    <w:multiLevelType w:val="hybridMultilevel"/>
    <w:tmpl w:val="50AC522C"/>
    <w:lvl w:ilvl="0" w:tplc="CE68112A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388805F8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 w15:restartNumberingAfterBreak="0">
    <w:nsid w:val="394C523F"/>
    <w:multiLevelType w:val="hybridMultilevel"/>
    <w:tmpl w:val="B5DC3AB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70BF2"/>
    <w:multiLevelType w:val="hybridMultilevel"/>
    <w:tmpl w:val="D4A42E1E"/>
    <w:lvl w:ilvl="0" w:tplc="E23EF7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6F7A72"/>
    <w:multiLevelType w:val="hybridMultilevel"/>
    <w:tmpl w:val="1EE6D35E"/>
    <w:lvl w:ilvl="0" w:tplc="23168314">
      <w:start w:val="2"/>
      <w:numFmt w:val="lowerLetter"/>
      <w:lvlText w:val="%1)"/>
      <w:lvlJc w:val="left"/>
      <w:pPr>
        <w:tabs>
          <w:tab w:val="num" w:pos="1263"/>
        </w:tabs>
        <w:ind w:left="1263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 w15:restartNumberingAfterBreak="0">
    <w:nsid w:val="416C0395"/>
    <w:multiLevelType w:val="hybridMultilevel"/>
    <w:tmpl w:val="C0DC4368"/>
    <w:lvl w:ilvl="0" w:tplc="A3EAEC60">
      <w:start w:val="1"/>
      <w:numFmt w:val="lowerLetter"/>
      <w:lvlText w:val="%1)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41BA2DC5"/>
    <w:multiLevelType w:val="hybridMultilevel"/>
    <w:tmpl w:val="9126E4E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6933964"/>
    <w:multiLevelType w:val="hybridMultilevel"/>
    <w:tmpl w:val="B3E87128"/>
    <w:lvl w:ilvl="0" w:tplc="6A9EAC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786EA55C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0B1C23"/>
    <w:multiLevelType w:val="hybridMultilevel"/>
    <w:tmpl w:val="DF00C6D2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AABD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39909BB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AA76CB"/>
    <w:multiLevelType w:val="hybridMultilevel"/>
    <w:tmpl w:val="D0480D44"/>
    <w:lvl w:ilvl="0" w:tplc="B9185BA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FBA2941"/>
    <w:multiLevelType w:val="hybridMultilevel"/>
    <w:tmpl w:val="C7E2AFB0"/>
    <w:lvl w:ilvl="0" w:tplc="E97022A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54C70B0"/>
    <w:multiLevelType w:val="hybridMultilevel"/>
    <w:tmpl w:val="C71E8064"/>
    <w:lvl w:ilvl="0" w:tplc="34EA3FB2">
      <w:start w:val="1"/>
      <w:numFmt w:val="decimal"/>
      <w:lvlText w:val="%1)"/>
      <w:lvlJc w:val="left"/>
      <w:pPr>
        <w:ind w:left="2013" w:hanging="360"/>
      </w:pPr>
      <w:rPr>
        <w:rFonts w:hint="default"/>
        <w:b/>
        <w:i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32" w15:restartNumberingAfterBreak="0">
    <w:nsid w:val="6B376113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6F310C6A"/>
    <w:multiLevelType w:val="hybridMultilevel"/>
    <w:tmpl w:val="D526CCB6"/>
    <w:lvl w:ilvl="0" w:tplc="4484F216"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 w16cid:durableId="1415315934">
    <w:abstractNumId w:val="14"/>
  </w:num>
  <w:num w:numId="2" w16cid:durableId="1114714254">
    <w:abstractNumId w:val="10"/>
  </w:num>
  <w:num w:numId="3" w16cid:durableId="1724059829">
    <w:abstractNumId w:val="22"/>
  </w:num>
  <w:num w:numId="4" w16cid:durableId="618026102">
    <w:abstractNumId w:val="25"/>
  </w:num>
  <w:num w:numId="5" w16cid:durableId="1915432723">
    <w:abstractNumId w:val="24"/>
  </w:num>
  <w:num w:numId="6" w16cid:durableId="656348985">
    <w:abstractNumId w:val="21"/>
  </w:num>
  <w:num w:numId="7" w16cid:durableId="376858737">
    <w:abstractNumId w:val="7"/>
  </w:num>
  <w:num w:numId="8" w16cid:durableId="368726385">
    <w:abstractNumId w:val="28"/>
  </w:num>
  <w:num w:numId="9" w16cid:durableId="714819713">
    <w:abstractNumId w:val="12"/>
  </w:num>
  <w:num w:numId="10" w16cid:durableId="982657083">
    <w:abstractNumId w:val="4"/>
  </w:num>
  <w:num w:numId="11" w16cid:durableId="490681377">
    <w:abstractNumId w:val="26"/>
  </w:num>
  <w:num w:numId="12" w16cid:durableId="281309220">
    <w:abstractNumId w:val="1"/>
  </w:num>
  <w:num w:numId="13" w16cid:durableId="1691835981">
    <w:abstractNumId w:val="5"/>
  </w:num>
  <w:num w:numId="14" w16cid:durableId="2096052907">
    <w:abstractNumId w:val="20"/>
  </w:num>
  <w:num w:numId="15" w16cid:durableId="74323914">
    <w:abstractNumId w:val="13"/>
  </w:num>
  <w:num w:numId="16" w16cid:durableId="1388528287">
    <w:abstractNumId w:val="16"/>
  </w:num>
  <w:num w:numId="17" w16cid:durableId="2122803179">
    <w:abstractNumId w:val="15"/>
  </w:num>
  <w:num w:numId="18" w16cid:durableId="1927152825">
    <w:abstractNumId w:val="32"/>
  </w:num>
  <w:num w:numId="19" w16cid:durableId="1462845144">
    <w:abstractNumId w:val="19"/>
  </w:num>
  <w:num w:numId="20" w16cid:durableId="589437061">
    <w:abstractNumId w:val="31"/>
  </w:num>
  <w:num w:numId="21" w16cid:durableId="1346787107">
    <w:abstractNumId w:val="0"/>
  </w:num>
  <w:num w:numId="22" w16cid:durableId="851184315">
    <w:abstractNumId w:val="29"/>
  </w:num>
  <w:num w:numId="23" w16cid:durableId="1465581959">
    <w:abstractNumId w:val="9"/>
  </w:num>
  <w:num w:numId="24" w16cid:durableId="1326204123">
    <w:abstractNumId w:val="30"/>
  </w:num>
  <w:num w:numId="25" w16cid:durableId="1339042130">
    <w:abstractNumId w:val="3"/>
  </w:num>
  <w:num w:numId="26" w16cid:durableId="1827042105">
    <w:abstractNumId w:val="11"/>
  </w:num>
  <w:num w:numId="27" w16cid:durableId="502404312">
    <w:abstractNumId w:val="6"/>
  </w:num>
  <w:num w:numId="28" w16cid:durableId="1425297467">
    <w:abstractNumId w:val="8"/>
  </w:num>
  <w:num w:numId="29" w16cid:durableId="542328621">
    <w:abstractNumId w:val="33"/>
  </w:num>
  <w:num w:numId="30" w16cid:durableId="1319194446">
    <w:abstractNumId w:val="23"/>
  </w:num>
  <w:num w:numId="31" w16cid:durableId="921184449">
    <w:abstractNumId w:val="17"/>
  </w:num>
  <w:num w:numId="32" w16cid:durableId="1303391903">
    <w:abstractNumId w:val="27"/>
  </w:num>
  <w:num w:numId="33" w16cid:durableId="847250709">
    <w:abstractNumId w:val="18"/>
  </w:num>
  <w:num w:numId="34" w16cid:durableId="2432231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24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EEA"/>
    <w:rsid w:val="0000092F"/>
    <w:rsid w:val="000150E7"/>
    <w:rsid w:val="00033DC1"/>
    <w:rsid w:val="00040DB8"/>
    <w:rsid w:val="0007334A"/>
    <w:rsid w:val="00075010"/>
    <w:rsid w:val="00076785"/>
    <w:rsid w:val="000801C0"/>
    <w:rsid w:val="00080EAC"/>
    <w:rsid w:val="00094C1F"/>
    <w:rsid w:val="00095547"/>
    <w:rsid w:val="000B06C3"/>
    <w:rsid w:val="000B4D7C"/>
    <w:rsid w:val="000B618B"/>
    <w:rsid w:val="000B6664"/>
    <w:rsid w:val="000C3733"/>
    <w:rsid w:val="000E466B"/>
    <w:rsid w:val="000F0B2C"/>
    <w:rsid w:val="000F4D05"/>
    <w:rsid w:val="0010021E"/>
    <w:rsid w:val="001129DD"/>
    <w:rsid w:val="00121420"/>
    <w:rsid w:val="00127C2D"/>
    <w:rsid w:val="00137079"/>
    <w:rsid w:val="00150176"/>
    <w:rsid w:val="00173B2A"/>
    <w:rsid w:val="001862AF"/>
    <w:rsid w:val="001A393B"/>
    <w:rsid w:val="001B0F86"/>
    <w:rsid w:val="001D262B"/>
    <w:rsid w:val="001D6CFA"/>
    <w:rsid w:val="001E0395"/>
    <w:rsid w:val="001E4C02"/>
    <w:rsid w:val="00213430"/>
    <w:rsid w:val="0022160E"/>
    <w:rsid w:val="00224046"/>
    <w:rsid w:val="00225F86"/>
    <w:rsid w:val="0024234C"/>
    <w:rsid w:val="002427A0"/>
    <w:rsid w:val="0024667B"/>
    <w:rsid w:val="002566F2"/>
    <w:rsid w:val="00260914"/>
    <w:rsid w:val="00272A06"/>
    <w:rsid w:val="00273BD4"/>
    <w:rsid w:val="002A025D"/>
    <w:rsid w:val="002A2B34"/>
    <w:rsid w:val="002B3B6F"/>
    <w:rsid w:val="002C4214"/>
    <w:rsid w:val="002D2924"/>
    <w:rsid w:val="002D394B"/>
    <w:rsid w:val="00301EA2"/>
    <w:rsid w:val="00316545"/>
    <w:rsid w:val="00321759"/>
    <w:rsid w:val="00337953"/>
    <w:rsid w:val="00340855"/>
    <w:rsid w:val="00341336"/>
    <w:rsid w:val="003457CE"/>
    <w:rsid w:val="00366C10"/>
    <w:rsid w:val="0037609E"/>
    <w:rsid w:val="0038023E"/>
    <w:rsid w:val="00396764"/>
    <w:rsid w:val="003A0E52"/>
    <w:rsid w:val="003B4DF8"/>
    <w:rsid w:val="003B5FB8"/>
    <w:rsid w:val="003F33A4"/>
    <w:rsid w:val="003F6535"/>
    <w:rsid w:val="004136E6"/>
    <w:rsid w:val="004155F6"/>
    <w:rsid w:val="00417479"/>
    <w:rsid w:val="004217A1"/>
    <w:rsid w:val="00422A61"/>
    <w:rsid w:val="00465BA0"/>
    <w:rsid w:val="00470C49"/>
    <w:rsid w:val="004740D9"/>
    <w:rsid w:val="004A4B05"/>
    <w:rsid w:val="004D1A3C"/>
    <w:rsid w:val="004D42C4"/>
    <w:rsid w:val="004D499C"/>
    <w:rsid w:val="004D6B14"/>
    <w:rsid w:val="004E6C83"/>
    <w:rsid w:val="00500A75"/>
    <w:rsid w:val="005034E0"/>
    <w:rsid w:val="00504D20"/>
    <w:rsid w:val="0052074D"/>
    <w:rsid w:val="0052074F"/>
    <w:rsid w:val="0053201C"/>
    <w:rsid w:val="005512B4"/>
    <w:rsid w:val="0055630A"/>
    <w:rsid w:val="00557E3D"/>
    <w:rsid w:val="005605DB"/>
    <w:rsid w:val="0056220E"/>
    <w:rsid w:val="00566B37"/>
    <w:rsid w:val="00572798"/>
    <w:rsid w:val="00582A8D"/>
    <w:rsid w:val="00585F91"/>
    <w:rsid w:val="005A2860"/>
    <w:rsid w:val="005A2D5F"/>
    <w:rsid w:val="005A7B2C"/>
    <w:rsid w:val="005C1468"/>
    <w:rsid w:val="005C1756"/>
    <w:rsid w:val="005D0B8B"/>
    <w:rsid w:val="005D2096"/>
    <w:rsid w:val="005E6F2B"/>
    <w:rsid w:val="005F042E"/>
    <w:rsid w:val="005F63D8"/>
    <w:rsid w:val="00603FAA"/>
    <w:rsid w:val="00604643"/>
    <w:rsid w:val="00617FE5"/>
    <w:rsid w:val="00621B78"/>
    <w:rsid w:val="00625F31"/>
    <w:rsid w:val="00632A06"/>
    <w:rsid w:val="00635C6F"/>
    <w:rsid w:val="00641B51"/>
    <w:rsid w:val="00652EA3"/>
    <w:rsid w:val="00653A63"/>
    <w:rsid w:val="00655935"/>
    <w:rsid w:val="00674DE6"/>
    <w:rsid w:val="0067678A"/>
    <w:rsid w:val="006853A9"/>
    <w:rsid w:val="0068559E"/>
    <w:rsid w:val="006921D3"/>
    <w:rsid w:val="0069594F"/>
    <w:rsid w:val="006A7B42"/>
    <w:rsid w:val="006B2770"/>
    <w:rsid w:val="006E0430"/>
    <w:rsid w:val="006E1BE2"/>
    <w:rsid w:val="00707503"/>
    <w:rsid w:val="0071214C"/>
    <w:rsid w:val="00714052"/>
    <w:rsid w:val="00714431"/>
    <w:rsid w:val="00714841"/>
    <w:rsid w:val="00733D43"/>
    <w:rsid w:val="007478CA"/>
    <w:rsid w:val="00753013"/>
    <w:rsid w:val="00773076"/>
    <w:rsid w:val="00783B89"/>
    <w:rsid w:val="007A502C"/>
    <w:rsid w:val="007C1CFD"/>
    <w:rsid w:val="007D7010"/>
    <w:rsid w:val="007F7838"/>
    <w:rsid w:val="00807462"/>
    <w:rsid w:val="00816648"/>
    <w:rsid w:val="00827858"/>
    <w:rsid w:val="00846952"/>
    <w:rsid w:val="00861351"/>
    <w:rsid w:val="00870499"/>
    <w:rsid w:val="00875B93"/>
    <w:rsid w:val="008775AF"/>
    <w:rsid w:val="008827F2"/>
    <w:rsid w:val="008A046B"/>
    <w:rsid w:val="008C1F7C"/>
    <w:rsid w:val="008F1543"/>
    <w:rsid w:val="00901F09"/>
    <w:rsid w:val="00915850"/>
    <w:rsid w:val="009320AD"/>
    <w:rsid w:val="00932DDC"/>
    <w:rsid w:val="00934443"/>
    <w:rsid w:val="00937E85"/>
    <w:rsid w:val="0094425C"/>
    <w:rsid w:val="00950AD7"/>
    <w:rsid w:val="00952364"/>
    <w:rsid w:val="00980493"/>
    <w:rsid w:val="00980C4E"/>
    <w:rsid w:val="00990C77"/>
    <w:rsid w:val="009A773C"/>
    <w:rsid w:val="009B1BA7"/>
    <w:rsid w:val="009D01A1"/>
    <w:rsid w:val="009D4283"/>
    <w:rsid w:val="009E005F"/>
    <w:rsid w:val="009F3913"/>
    <w:rsid w:val="009F5C42"/>
    <w:rsid w:val="00A1394A"/>
    <w:rsid w:val="00A2324B"/>
    <w:rsid w:val="00A31C83"/>
    <w:rsid w:val="00A34C12"/>
    <w:rsid w:val="00A518CE"/>
    <w:rsid w:val="00A51E45"/>
    <w:rsid w:val="00A547CB"/>
    <w:rsid w:val="00A54E60"/>
    <w:rsid w:val="00A54EEA"/>
    <w:rsid w:val="00A6422E"/>
    <w:rsid w:val="00A670AB"/>
    <w:rsid w:val="00A743CE"/>
    <w:rsid w:val="00A75C13"/>
    <w:rsid w:val="00A85EE5"/>
    <w:rsid w:val="00A97239"/>
    <w:rsid w:val="00AC5076"/>
    <w:rsid w:val="00AD05E0"/>
    <w:rsid w:val="00AE0449"/>
    <w:rsid w:val="00B17B4B"/>
    <w:rsid w:val="00B2124F"/>
    <w:rsid w:val="00B21C63"/>
    <w:rsid w:val="00B248B4"/>
    <w:rsid w:val="00B43445"/>
    <w:rsid w:val="00B70AA2"/>
    <w:rsid w:val="00B74A54"/>
    <w:rsid w:val="00B74E84"/>
    <w:rsid w:val="00B87CE3"/>
    <w:rsid w:val="00BA1928"/>
    <w:rsid w:val="00BA4FCF"/>
    <w:rsid w:val="00BA583E"/>
    <w:rsid w:val="00BB33D0"/>
    <w:rsid w:val="00BC2EF0"/>
    <w:rsid w:val="00BC691A"/>
    <w:rsid w:val="00BD141C"/>
    <w:rsid w:val="00BE0668"/>
    <w:rsid w:val="00BF00ED"/>
    <w:rsid w:val="00BF42A7"/>
    <w:rsid w:val="00BF7936"/>
    <w:rsid w:val="00C04F8C"/>
    <w:rsid w:val="00C068E6"/>
    <w:rsid w:val="00C162C9"/>
    <w:rsid w:val="00C2508E"/>
    <w:rsid w:val="00C252F2"/>
    <w:rsid w:val="00C258A6"/>
    <w:rsid w:val="00C2692B"/>
    <w:rsid w:val="00C304AB"/>
    <w:rsid w:val="00C641A4"/>
    <w:rsid w:val="00C67FEA"/>
    <w:rsid w:val="00C82EAC"/>
    <w:rsid w:val="00C912AA"/>
    <w:rsid w:val="00C93D19"/>
    <w:rsid w:val="00CA213B"/>
    <w:rsid w:val="00CA733E"/>
    <w:rsid w:val="00CA7DE0"/>
    <w:rsid w:val="00CB00A3"/>
    <w:rsid w:val="00CB19AB"/>
    <w:rsid w:val="00CB2A91"/>
    <w:rsid w:val="00CF2723"/>
    <w:rsid w:val="00D0549E"/>
    <w:rsid w:val="00D4272A"/>
    <w:rsid w:val="00D52782"/>
    <w:rsid w:val="00D66A14"/>
    <w:rsid w:val="00D8326B"/>
    <w:rsid w:val="00D8345A"/>
    <w:rsid w:val="00D94FF6"/>
    <w:rsid w:val="00DB482C"/>
    <w:rsid w:val="00DB48A7"/>
    <w:rsid w:val="00DE1A92"/>
    <w:rsid w:val="00DE2656"/>
    <w:rsid w:val="00DE46A2"/>
    <w:rsid w:val="00E0686A"/>
    <w:rsid w:val="00E541B6"/>
    <w:rsid w:val="00E65502"/>
    <w:rsid w:val="00E6690D"/>
    <w:rsid w:val="00E67BA9"/>
    <w:rsid w:val="00E73EE0"/>
    <w:rsid w:val="00E75F72"/>
    <w:rsid w:val="00E84139"/>
    <w:rsid w:val="00EB642B"/>
    <w:rsid w:val="00EC040D"/>
    <w:rsid w:val="00ED3001"/>
    <w:rsid w:val="00ED51F6"/>
    <w:rsid w:val="00ED56C4"/>
    <w:rsid w:val="00EE591E"/>
    <w:rsid w:val="00EE6071"/>
    <w:rsid w:val="00EF269D"/>
    <w:rsid w:val="00EF5D1B"/>
    <w:rsid w:val="00F06466"/>
    <w:rsid w:val="00F234B6"/>
    <w:rsid w:val="00F23F9D"/>
    <w:rsid w:val="00F33DC3"/>
    <w:rsid w:val="00F35A3A"/>
    <w:rsid w:val="00F52498"/>
    <w:rsid w:val="00F65AE6"/>
    <w:rsid w:val="00F675F4"/>
    <w:rsid w:val="00F70EEB"/>
    <w:rsid w:val="00F73590"/>
    <w:rsid w:val="00F859DB"/>
    <w:rsid w:val="00FA0A9A"/>
    <w:rsid w:val="00FB18D1"/>
    <w:rsid w:val="00FB353C"/>
    <w:rsid w:val="00FC0692"/>
    <w:rsid w:val="00FC1D4C"/>
    <w:rsid w:val="00FC1DFE"/>
    <w:rsid w:val="00FC3ABC"/>
    <w:rsid w:val="00FD1F5C"/>
    <w:rsid w:val="00FD573C"/>
    <w:rsid w:val="00FE40BE"/>
    <w:rsid w:val="00FF44D6"/>
    <w:rsid w:val="00FF7411"/>
    <w:rsid w:val="0120E3BE"/>
    <w:rsid w:val="016138DB"/>
    <w:rsid w:val="01E41C5F"/>
    <w:rsid w:val="029D84FC"/>
    <w:rsid w:val="02BCB41F"/>
    <w:rsid w:val="03C21690"/>
    <w:rsid w:val="03D69B47"/>
    <w:rsid w:val="03E35E49"/>
    <w:rsid w:val="049E4647"/>
    <w:rsid w:val="051BBD21"/>
    <w:rsid w:val="0535B40F"/>
    <w:rsid w:val="05C5C3C8"/>
    <w:rsid w:val="05CBB815"/>
    <w:rsid w:val="08D7DBBC"/>
    <w:rsid w:val="091204E9"/>
    <w:rsid w:val="09EF2E44"/>
    <w:rsid w:val="0A2B78BA"/>
    <w:rsid w:val="0A309CF5"/>
    <w:rsid w:val="0A910E63"/>
    <w:rsid w:val="0B3E8A9C"/>
    <w:rsid w:val="0C3EB83F"/>
    <w:rsid w:val="0C7D2369"/>
    <w:rsid w:val="0DDA88A0"/>
    <w:rsid w:val="0E1651F2"/>
    <w:rsid w:val="0E2575B4"/>
    <w:rsid w:val="0F765901"/>
    <w:rsid w:val="0FB9588F"/>
    <w:rsid w:val="115232BB"/>
    <w:rsid w:val="115528F0"/>
    <w:rsid w:val="115D1676"/>
    <w:rsid w:val="12F8E6D7"/>
    <w:rsid w:val="134BC492"/>
    <w:rsid w:val="13DC8138"/>
    <w:rsid w:val="1494B738"/>
    <w:rsid w:val="14CC4485"/>
    <w:rsid w:val="1606029C"/>
    <w:rsid w:val="166FED0A"/>
    <w:rsid w:val="16C6FF82"/>
    <w:rsid w:val="16DACEAC"/>
    <w:rsid w:val="16FC2559"/>
    <w:rsid w:val="1847AD46"/>
    <w:rsid w:val="185A89E3"/>
    <w:rsid w:val="189DAC93"/>
    <w:rsid w:val="19EB8F80"/>
    <w:rsid w:val="1A2853FE"/>
    <w:rsid w:val="1B03F8BC"/>
    <w:rsid w:val="1C1768C9"/>
    <w:rsid w:val="1C9FC91D"/>
    <w:rsid w:val="1CDE899B"/>
    <w:rsid w:val="1D65B2EA"/>
    <w:rsid w:val="1D6A3B21"/>
    <w:rsid w:val="1DB1F100"/>
    <w:rsid w:val="1DD8B4C5"/>
    <w:rsid w:val="1DE56672"/>
    <w:rsid w:val="1E066BCD"/>
    <w:rsid w:val="1E3A6AD8"/>
    <w:rsid w:val="1FD769DF"/>
    <w:rsid w:val="2087F978"/>
    <w:rsid w:val="21733A40"/>
    <w:rsid w:val="23942DB4"/>
    <w:rsid w:val="2411D369"/>
    <w:rsid w:val="25BCBBAD"/>
    <w:rsid w:val="25BF2709"/>
    <w:rsid w:val="25E4FC94"/>
    <w:rsid w:val="262BD22F"/>
    <w:rsid w:val="26948725"/>
    <w:rsid w:val="27111D6C"/>
    <w:rsid w:val="28B09470"/>
    <w:rsid w:val="297A4E3E"/>
    <w:rsid w:val="2A28D137"/>
    <w:rsid w:val="2B16C0AF"/>
    <w:rsid w:val="2C325C39"/>
    <w:rsid w:val="2C8E239C"/>
    <w:rsid w:val="2CA4B210"/>
    <w:rsid w:val="2D9961F8"/>
    <w:rsid w:val="2E4DF3F7"/>
    <w:rsid w:val="2E5625F5"/>
    <w:rsid w:val="302E7085"/>
    <w:rsid w:val="30608B8B"/>
    <w:rsid w:val="30B2FD05"/>
    <w:rsid w:val="30C8283F"/>
    <w:rsid w:val="31860233"/>
    <w:rsid w:val="322D1C9D"/>
    <w:rsid w:val="327540C9"/>
    <w:rsid w:val="33792844"/>
    <w:rsid w:val="33982C4D"/>
    <w:rsid w:val="354F5CE7"/>
    <w:rsid w:val="373769C3"/>
    <w:rsid w:val="37919E9A"/>
    <w:rsid w:val="3B57E9BD"/>
    <w:rsid w:val="3B96ACF9"/>
    <w:rsid w:val="3C3E1555"/>
    <w:rsid w:val="3E3EC701"/>
    <w:rsid w:val="3E7536C2"/>
    <w:rsid w:val="3EEB2FCA"/>
    <w:rsid w:val="3F6A70C0"/>
    <w:rsid w:val="40E21CA4"/>
    <w:rsid w:val="40F537E8"/>
    <w:rsid w:val="41049E7F"/>
    <w:rsid w:val="4107535C"/>
    <w:rsid w:val="41A41383"/>
    <w:rsid w:val="41E027D9"/>
    <w:rsid w:val="421DF47F"/>
    <w:rsid w:val="443C3F41"/>
    <w:rsid w:val="44579B04"/>
    <w:rsid w:val="44DCADA7"/>
    <w:rsid w:val="451732DC"/>
    <w:rsid w:val="46BC25FA"/>
    <w:rsid w:val="471B7165"/>
    <w:rsid w:val="47316EFB"/>
    <w:rsid w:val="4773E003"/>
    <w:rsid w:val="49BAEB59"/>
    <w:rsid w:val="49BBBD78"/>
    <w:rsid w:val="4A412FA4"/>
    <w:rsid w:val="4AF82C31"/>
    <w:rsid w:val="4BF94DC1"/>
    <w:rsid w:val="4C475126"/>
    <w:rsid w:val="4C843E89"/>
    <w:rsid w:val="4DAFCCBB"/>
    <w:rsid w:val="4E601FE2"/>
    <w:rsid w:val="4EFC878E"/>
    <w:rsid w:val="4F3A7426"/>
    <w:rsid w:val="4F3C80E0"/>
    <w:rsid w:val="5049DFE3"/>
    <w:rsid w:val="5082321D"/>
    <w:rsid w:val="50C3914E"/>
    <w:rsid w:val="51F0A9C3"/>
    <w:rsid w:val="527660CE"/>
    <w:rsid w:val="52C18265"/>
    <w:rsid w:val="538E84FD"/>
    <w:rsid w:val="53F32A9F"/>
    <w:rsid w:val="54A6DF60"/>
    <w:rsid w:val="56C8ECBC"/>
    <w:rsid w:val="5791F153"/>
    <w:rsid w:val="5839B789"/>
    <w:rsid w:val="5A0ED635"/>
    <w:rsid w:val="5AB83903"/>
    <w:rsid w:val="5AC99215"/>
    <w:rsid w:val="5B582FEE"/>
    <w:rsid w:val="5B9D1EA9"/>
    <w:rsid w:val="5D19AA96"/>
    <w:rsid w:val="5D877CCE"/>
    <w:rsid w:val="602BA111"/>
    <w:rsid w:val="60927636"/>
    <w:rsid w:val="60B3AB73"/>
    <w:rsid w:val="610F254C"/>
    <w:rsid w:val="622C812A"/>
    <w:rsid w:val="62FF439C"/>
    <w:rsid w:val="6324D6A9"/>
    <w:rsid w:val="639ECD07"/>
    <w:rsid w:val="64C0A70A"/>
    <w:rsid w:val="64E6C4DE"/>
    <w:rsid w:val="650BE716"/>
    <w:rsid w:val="65EE9959"/>
    <w:rsid w:val="660C44BC"/>
    <w:rsid w:val="6742B055"/>
    <w:rsid w:val="6756706A"/>
    <w:rsid w:val="678EA588"/>
    <w:rsid w:val="67A52209"/>
    <w:rsid w:val="69010ED4"/>
    <w:rsid w:val="6A1E6AB2"/>
    <w:rsid w:val="6B64B613"/>
    <w:rsid w:val="6B7AD5A2"/>
    <w:rsid w:val="6B83EC05"/>
    <w:rsid w:val="6BBA3B13"/>
    <w:rsid w:val="6D5620D6"/>
    <w:rsid w:val="6ED326A5"/>
    <w:rsid w:val="6FDDC6A4"/>
    <w:rsid w:val="70ADAC3C"/>
    <w:rsid w:val="71B5E607"/>
    <w:rsid w:val="727011B5"/>
    <w:rsid w:val="7279C4A8"/>
    <w:rsid w:val="7301129F"/>
    <w:rsid w:val="7326BFAC"/>
    <w:rsid w:val="7521B7E8"/>
    <w:rsid w:val="7537846E"/>
    <w:rsid w:val="75B1656A"/>
    <w:rsid w:val="763683CB"/>
    <w:rsid w:val="7637305D"/>
    <w:rsid w:val="7657F9DE"/>
    <w:rsid w:val="779F4444"/>
    <w:rsid w:val="7858233F"/>
    <w:rsid w:val="7860E08E"/>
    <w:rsid w:val="79CAEC38"/>
    <w:rsid w:val="7A295304"/>
    <w:rsid w:val="7ACFC3A1"/>
    <w:rsid w:val="7CBE9042"/>
    <w:rsid w:val="7D5581A9"/>
    <w:rsid w:val="7DE942FB"/>
    <w:rsid w:val="7F85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0B0F62"/>
  <w15:chartTrackingRefBased/>
  <w15:docId w15:val="{38DD5DC6-D0D7-4F12-855D-9A47E3DBD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F4D05"/>
    <w:pPr>
      <w:spacing w:before="60" w:after="60"/>
      <w:jc w:val="both"/>
    </w:pPr>
    <w:rPr>
      <w:sz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i/>
      <w:iCs/>
    </w:rPr>
  </w:style>
  <w:style w:type="paragraph" w:styleId="Nadpis3">
    <w:name w:val="heading 3"/>
    <w:basedOn w:val="Normln"/>
    <w:next w:val="Normln"/>
    <w:qFormat/>
    <w:rsid w:val="00272A0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</w:rPr>
  </w:style>
  <w:style w:type="paragraph" w:styleId="Zkladntextodsazen">
    <w:name w:val="Body Text Indent"/>
    <w:basedOn w:val="Normln"/>
    <w:link w:val="ZkladntextodsazenChar"/>
    <w:pPr>
      <w:ind w:firstLine="708"/>
    </w:pPr>
  </w:style>
  <w:style w:type="character" w:customStyle="1" w:styleId="info2">
    <w:name w:val="info2"/>
    <w:rsid w:val="0022160E"/>
    <w:rPr>
      <w:vanish w:val="0"/>
      <w:webHidden w:val="0"/>
      <w:specVanish w:val="0"/>
    </w:rPr>
  </w:style>
  <w:style w:type="character" w:customStyle="1" w:styleId="ZkladntextodsazenChar">
    <w:name w:val="Základní text odsazený Char"/>
    <w:link w:val="Zkladntextodsazen"/>
    <w:rsid w:val="00F06466"/>
    <w:rPr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A0E52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A0E52"/>
    <w:rPr>
      <w:sz w:val="24"/>
      <w:szCs w:val="24"/>
    </w:rPr>
  </w:style>
  <w:style w:type="character" w:styleId="Hypertextovodkaz">
    <w:name w:val="Hyperlink"/>
    <w:unhideWhenUsed/>
    <w:rsid w:val="003A0E52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3457CE"/>
    <w:rPr>
      <w:color w:val="800080"/>
      <w:u w:val="single"/>
    </w:rPr>
  </w:style>
  <w:style w:type="paragraph" w:styleId="Zkladntext">
    <w:name w:val="Body Text"/>
    <w:basedOn w:val="Normln"/>
    <w:rsid w:val="00341336"/>
    <w:pPr>
      <w:spacing w:after="120"/>
    </w:pPr>
  </w:style>
  <w:style w:type="paragraph" w:styleId="FormtovanvHTML">
    <w:name w:val="HTML Preformatted"/>
    <w:basedOn w:val="Normln"/>
    <w:rsid w:val="00D42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styleId="Zkladntext2">
    <w:name w:val="Body Text 2"/>
    <w:basedOn w:val="Normln"/>
    <w:rsid w:val="00FA0A9A"/>
    <w:pPr>
      <w:spacing w:after="120" w:line="480" w:lineRule="auto"/>
    </w:pPr>
  </w:style>
  <w:style w:type="character" w:styleId="Siln">
    <w:name w:val="Strong"/>
    <w:qFormat/>
    <w:rsid w:val="001E4C02"/>
    <w:rPr>
      <w:b/>
      <w:bCs/>
    </w:rPr>
  </w:style>
  <w:style w:type="table" w:styleId="Mkatabulky">
    <w:name w:val="Table Grid"/>
    <w:basedOn w:val="Normlntabulka"/>
    <w:rsid w:val="00FC3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semiHidden/>
    <w:unhideWhenUsed/>
  </w:style>
  <w:style w:type="character" w:customStyle="1" w:styleId="TextkomenteChar">
    <w:name w:val="Text komentáře Char"/>
    <w:basedOn w:val="Standardnpsmoodstavce"/>
    <w:link w:val="Textkomente"/>
    <w:uiPriority w:val="99"/>
    <w:semiHidden/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54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543"/>
    <w:rPr>
      <w:b/>
      <w:bCs/>
    </w:rPr>
  </w:style>
  <w:style w:type="paragraph" w:customStyle="1" w:styleId="Hlavika-nzev">
    <w:name w:val="Hlavička - název"/>
    <w:link w:val="Hlavika-nzevChar"/>
    <w:qFormat/>
    <w:rsid w:val="001E0395"/>
    <w:pPr>
      <w:spacing w:after="30"/>
      <w:ind w:left="567" w:right="-709"/>
    </w:pPr>
    <w:rPr>
      <w:noProof/>
      <w:sz w:val="22"/>
      <w:szCs w:val="22"/>
    </w:rPr>
  </w:style>
  <w:style w:type="character" w:customStyle="1" w:styleId="Hlavika-nzevChar">
    <w:name w:val="Hlavička - název Char"/>
    <w:basedOn w:val="Standardnpsmoodstavce"/>
    <w:link w:val="Hlavika-nzev"/>
    <w:rsid w:val="001E0395"/>
    <w:rPr>
      <w:noProof/>
      <w:sz w:val="22"/>
      <w:szCs w:val="22"/>
    </w:rPr>
  </w:style>
  <w:style w:type="paragraph" w:customStyle="1" w:styleId="Hlavika-kontakt">
    <w:name w:val="Hlavička - kontakt"/>
    <w:basedOn w:val="Zhlav"/>
    <w:next w:val="Hlavika-nzev"/>
    <w:link w:val="Hlavika-kontaktChar"/>
    <w:qFormat/>
    <w:rsid w:val="001E0395"/>
    <w:pPr>
      <w:tabs>
        <w:tab w:val="clear" w:pos="4536"/>
      </w:tabs>
      <w:spacing w:before="0" w:after="120"/>
      <w:ind w:left="567" w:right="-709"/>
      <w:contextualSpacing/>
      <w:jc w:val="left"/>
    </w:pPr>
    <w:rPr>
      <w:sz w:val="16"/>
      <w:szCs w:val="16"/>
    </w:rPr>
  </w:style>
  <w:style w:type="character" w:customStyle="1" w:styleId="Hlavika-kontaktChar">
    <w:name w:val="Hlavička - kontakt Char"/>
    <w:basedOn w:val="ZhlavChar"/>
    <w:link w:val="Hlavika-kontakt"/>
    <w:rsid w:val="001E0395"/>
    <w:rPr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B1BA7"/>
    <w:pPr>
      <w:ind w:left="720"/>
      <w:contextualSpacing/>
    </w:pPr>
  </w:style>
  <w:style w:type="character" w:styleId="Nevyeenzmnka">
    <w:name w:val="Unresolved Mention"/>
    <w:basedOn w:val="Standardnpsmoodstavce"/>
    <w:uiPriority w:val="99"/>
    <w:semiHidden/>
    <w:unhideWhenUsed/>
    <w:rsid w:val="009B1B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9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9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perfect-english-grammar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test-english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dgym-kv.cz" TargetMode="External"/><Relationship Id="rId2" Type="http://schemas.openxmlformats.org/officeDocument/2006/relationships/hyperlink" Target="mailto:info@pedgym-kv.c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0a6d5-2b64-491f-b99a-78ccedecf1cb" xsi:nil="true"/>
    <lcf76f155ced4ddcb4097134ff3c332f xmlns="31ce7f1c-9961-43bf-9271-32eb3255e5c7">
      <Terms xmlns="http://schemas.microsoft.com/office/infopath/2007/PartnerControls"/>
    </lcf76f155ced4ddcb4097134ff3c332f>
    <SharedWithUsers xmlns="a490a6d5-2b64-491f-b99a-78ccedecf1cb">
      <UserInfo>
        <DisplayName>Vojtěch Lőffelmann</DisplayName>
        <AccountId>47</AccountId>
        <AccountType/>
      </UserInfo>
      <UserInfo>
        <DisplayName>Jana Haladová</DisplayName>
        <AccountId>25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DA97BCA6BB9743BDE834F99AC83867" ma:contentTypeVersion="17" ma:contentTypeDescription="Vytvoří nový dokument" ma:contentTypeScope="" ma:versionID="744ecd86d3794f63968f9b4e41225733">
  <xsd:schema xmlns:xsd="http://www.w3.org/2001/XMLSchema" xmlns:xs="http://www.w3.org/2001/XMLSchema" xmlns:p="http://schemas.microsoft.com/office/2006/metadata/properties" xmlns:ns2="31ce7f1c-9961-43bf-9271-32eb3255e5c7" xmlns:ns3="a490a6d5-2b64-491f-b99a-78ccedecf1cb" targetNamespace="http://schemas.microsoft.com/office/2006/metadata/properties" ma:root="true" ma:fieldsID="d30769a542b0b71457710b0bd4e15707" ns2:_="" ns3:_="">
    <xsd:import namespace="31ce7f1c-9961-43bf-9271-32eb3255e5c7"/>
    <xsd:import namespace="a490a6d5-2b64-491f-b99a-78ccedecf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e7f1c-9961-43bf-9271-32eb3255e5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Značky obrázků" ma:readOnly="false" ma:fieldId="{5cf76f15-5ced-4ddc-b409-7134ff3c332f}" ma:taxonomyMulti="true" ma:sspId="ed19d130-88c1-4388-9098-710805f47a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0a6d5-2b64-491f-b99a-78ccedecf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3ffc313-1dfe-492e-ac2c-97bc781f21ba}" ma:internalName="TaxCatchAll" ma:showField="CatchAllData" ma:web="a490a6d5-2b64-491f-b99a-78ccedecf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722A45-40B6-4EE9-8466-D999ABC3A908}">
  <ds:schemaRefs>
    <ds:schemaRef ds:uri="http://schemas.microsoft.com/office/2006/metadata/properties"/>
    <ds:schemaRef ds:uri="http://schemas.microsoft.com/office/infopath/2007/PartnerControls"/>
    <ds:schemaRef ds:uri="a490a6d5-2b64-491f-b99a-78ccedecf1cb"/>
    <ds:schemaRef ds:uri="31ce7f1c-9961-43bf-9271-32eb3255e5c7"/>
  </ds:schemaRefs>
</ds:datastoreItem>
</file>

<file path=customXml/itemProps2.xml><?xml version="1.0" encoding="utf-8"?>
<ds:datastoreItem xmlns:ds="http://schemas.openxmlformats.org/officeDocument/2006/customXml" ds:itemID="{7D5A91DF-BA8A-4E66-BADB-38C5BDCECC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BADCBF-5E10-41E5-9ED1-A6E66C274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e7f1c-9961-43bf-9271-32eb3255e5c7"/>
    <ds:schemaRef ds:uri="a490a6d5-2b64-491f-b99a-78ccedecf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457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Střední pedagogická škola a Gymnázium, Karlovy Vary, Lidická 40</vt:lpstr>
    </vt:vector>
  </TitlesOfParts>
  <Company>SPgŠaG Karlovy Vary</Company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Střední pedagogická škola a Gymnázium, Karlovy Vary, Lidická 40</dc:title>
  <dc:subject/>
  <dc:creator>Vojtěch Lőffelmann</dc:creator>
  <cp:keywords/>
  <dc:description/>
  <cp:lastModifiedBy>Zuzana Týnková</cp:lastModifiedBy>
  <cp:revision>8</cp:revision>
  <cp:lastPrinted>2012-08-22T08:11:00Z</cp:lastPrinted>
  <dcterms:created xsi:type="dcterms:W3CDTF">2026-08-29T08:07:00Z</dcterms:created>
  <dcterms:modified xsi:type="dcterms:W3CDTF">2026-08-31T12:35:00Z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0x010100F2DA97BCA6BB9743BDE834F99AC83867</vt:lpwstr>
  </property>
  <property fmtid="{D5CDD505-2E9C-101B-9397-08002B2CF9AE}" pid="3" name="MediaServiceImageTags">
    <vt:lpwstr/>
  </property>
</Properties>
</file>